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b/>
          <w:sz w:val="16"/>
        </w:rPr>
        <w:id w:val="-1857033747"/>
        <w:lock w:val="sdtContentLocked"/>
        <w:placeholder>
          <w:docPart w:val="C5547B097DF74A82B4E2B33EEADD42E5"/>
        </w:placeholder>
        <w:group/>
      </w:sdtPr>
      <w:sdtEndPr>
        <w:rPr>
          <w:b w:val="0"/>
        </w:rPr>
      </w:sdtEndPr>
      <w:sdtContent>
        <w:p w14:paraId="03BC3481"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6636E299"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629FE816"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2B979266"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70D816F0"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A20DC393F30441B390961E1CD24A2521"/>
        </w:placeholder>
        <w:group/>
      </w:sdtPr>
      <w:sdtEndPr/>
      <w:sdtContent>
        <w:sdt>
          <w:sdtPr>
            <w:rPr>
              <w:rFonts w:ascii="Tahoma" w:hAnsi="Tahoma" w:cs="Tahoma"/>
              <w:sz w:val="22"/>
              <w:szCs w:val="22"/>
            </w:rPr>
            <w:id w:val="-1481069674"/>
            <w:lock w:val="sdtContentLocked"/>
            <w:placeholder>
              <w:docPart w:val="A20DC393F30441B390961E1CD24A2521"/>
            </w:placeholder>
            <w:group/>
          </w:sdtPr>
          <w:sdtEndPr/>
          <w:sdtContent>
            <w:p w14:paraId="2CF4E4C2" w14:textId="77777777" w:rsidR="00E63021" w:rsidRPr="00B26433" w:rsidRDefault="00E63021" w:rsidP="00E63021">
              <w:pPr>
                <w:rPr>
                  <w:rFonts w:ascii="Tahoma" w:hAnsi="Tahoma" w:cs="Tahoma"/>
                  <w:sz w:val="22"/>
                  <w:szCs w:val="22"/>
                </w:rPr>
              </w:pPr>
            </w:p>
            <w:p w14:paraId="49F8ABC9" w14:textId="77777777" w:rsidR="00E63021" w:rsidRPr="00B26433" w:rsidRDefault="00E63021" w:rsidP="00E63021">
              <w:pPr>
                <w:rPr>
                  <w:rFonts w:ascii="Tahoma" w:hAnsi="Tahoma" w:cs="Tahoma"/>
                  <w:sz w:val="22"/>
                  <w:szCs w:val="22"/>
                </w:rPr>
              </w:pPr>
            </w:p>
            <w:p w14:paraId="63E31888" w14:textId="77777777" w:rsidR="00E63021" w:rsidRPr="00B26433" w:rsidRDefault="00E63021" w:rsidP="00E63021">
              <w:pPr>
                <w:rPr>
                  <w:rFonts w:ascii="Tahoma" w:hAnsi="Tahoma" w:cs="Tahoma"/>
                  <w:sz w:val="22"/>
                  <w:szCs w:val="22"/>
                </w:rPr>
              </w:pPr>
            </w:p>
            <w:p w14:paraId="1A31036F"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507BDFA1" w14:textId="77777777" w:rsidTr="00E00478">
                <w:trPr>
                  <w:trHeight w:val="182"/>
                </w:trPr>
                <w:tc>
                  <w:tcPr>
                    <w:tcW w:w="2066" w:type="dxa"/>
                    <w:gridSpan w:val="3"/>
                  </w:tcPr>
                  <w:p w14:paraId="655D6D9F"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tcPr>
                  <w:p w14:paraId="4C4364B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7969DE1E" w14:textId="77777777" w:rsidTr="00E00478">
                <w:trPr>
                  <w:trHeight w:val="113"/>
                </w:trPr>
                <w:tc>
                  <w:tcPr>
                    <w:tcW w:w="3750" w:type="dxa"/>
                    <w:gridSpan w:val="4"/>
                  </w:tcPr>
                  <w:p w14:paraId="3B3EF5D6"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745CAB52" w14:textId="77777777" w:rsidTr="00E00478">
                <w:trPr>
                  <w:trHeight w:val="181"/>
                </w:trPr>
                <w:tc>
                  <w:tcPr>
                    <w:tcW w:w="1281" w:type="dxa"/>
                    <w:gridSpan w:val="2"/>
                  </w:tcPr>
                  <w:p w14:paraId="6D7B1AC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tcPr>
                  <w:p w14:paraId="26BE7A0A" w14:textId="77777777"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7267DC" w14:paraId="7C157C8E" w14:textId="77777777" w:rsidTr="00E00478">
                <w:trPr>
                  <w:trHeight w:val="181"/>
                </w:trPr>
                <w:tc>
                  <w:tcPr>
                    <w:tcW w:w="1185" w:type="dxa"/>
                  </w:tcPr>
                  <w:p w14:paraId="222552E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tcMar>
                      <w:right w:w="74" w:type="dxa"/>
                    </w:tcMar>
                  </w:tcPr>
                  <w:p w14:paraId="0CE9B01A" w14:textId="77777777" w:rsidR="005A1978" w:rsidRPr="005A1978" w:rsidRDefault="007267DC" w:rsidP="00CA3BFA">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 xml:space="preserve">Head of </w:t>
                    </w:r>
                    <w:r w:rsidR="005A1978" w:rsidRPr="007267DC">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005A1978" w:rsidRPr="005A1978">
                      <w:rPr>
                        <w:rFonts w:ascii="Tahoma" w:hAnsi="Tahoma" w:cs="Tahoma"/>
                        <w:sz w:val="16"/>
                        <w:szCs w:val="16"/>
                        <w:lang w:val="en-US"/>
                      </w:rPr>
                      <w:t xml:space="preserve"> </w:t>
                    </w:r>
                    <w:r w:rsidR="005A1978"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00478" w:rsidRPr="00D33B49" w14:paraId="5FE8769F" w14:textId="77777777" w:rsidTr="00E00478">
                <w:trPr>
                  <w:trHeight w:val="181"/>
                </w:trPr>
                <w:tc>
                  <w:tcPr>
                    <w:tcW w:w="1281" w:type="dxa"/>
                    <w:gridSpan w:val="2"/>
                  </w:tcPr>
                  <w:p w14:paraId="5F584CBE"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tcPr>
                  <w:p w14:paraId="59850A4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2E0A2554" w14:textId="77777777" w:rsidTr="00E00478">
                <w:trPr>
                  <w:trHeight w:val="181"/>
                </w:trPr>
                <w:tc>
                  <w:tcPr>
                    <w:tcW w:w="1281" w:type="dxa"/>
                    <w:gridSpan w:val="2"/>
                  </w:tcPr>
                  <w:p w14:paraId="741BA560"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tcPr>
                  <w:p w14:paraId="63A43821" w14:textId="7777777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E00478" w:rsidRPr="00D33B49" w14:paraId="620FD2CB" w14:textId="77777777" w:rsidTr="00E00478">
                <w:trPr>
                  <w:trHeight w:val="113"/>
                </w:trPr>
                <w:tc>
                  <w:tcPr>
                    <w:tcW w:w="1281" w:type="dxa"/>
                    <w:gridSpan w:val="2"/>
                  </w:tcPr>
                  <w:p w14:paraId="5646CB1A"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tcPr>
                  <w:p w14:paraId="74EA7823"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1416AE29" w14:textId="77777777" w:rsidR="00E00478" w:rsidRPr="00D33B49" w:rsidRDefault="00E00478" w:rsidP="00CA3BFA">
              <w:pPr>
                <w:framePr w:w="3856" w:h="1372" w:hRule="exact" w:hSpace="181" w:wrap="around" w:vAnchor="page" w:hAnchor="page" w:x="7429" w:y="3584" w:anchorLock="1"/>
                <w:rPr>
                  <w:rFonts w:ascii="Tahoma" w:hAnsi="Tahoma" w:cs="Tahoma"/>
                </w:rPr>
              </w:pPr>
            </w:p>
            <w:p w14:paraId="45240A66" w14:textId="77777777" w:rsidR="00E63021" w:rsidRPr="00CD3C95" w:rsidRDefault="00E63021" w:rsidP="00E63021">
              <w:pPr>
                <w:rPr>
                  <w:rFonts w:ascii="Tahoma" w:hAnsi="Tahoma" w:cs="Tahoma"/>
                  <w:sz w:val="22"/>
                  <w:szCs w:val="22"/>
                </w:rPr>
              </w:pPr>
            </w:p>
            <w:p w14:paraId="12AFCB0A" w14:textId="77777777" w:rsidR="00CB5388" w:rsidRPr="00CD3C95" w:rsidRDefault="00CB5388" w:rsidP="00E63021">
              <w:pPr>
                <w:tabs>
                  <w:tab w:val="left" w:pos="1851"/>
                </w:tabs>
                <w:rPr>
                  <w:rFonts w:ascii="Tahoma" w:hAnsi="Tahoma" w:cs="Tahoma"/>
                  <w:sz w:val="22"/>
                  <w:szCs w:val="22"/>
                </w:rPr>
              </w:pPr>
            </w:p>
            <w:p w14:paraId="7D0D0C41" w14:textId="77777777" w:rsidR="007F11B8" w:rsidRDefault="007F11B8" w:rsidP="00E63021">
              <w:pPr>
                <w:tabs>
                  <w:tab w:val="left" w:pos="1851"/>
                </w:tabs>
                <w:rPr>
                  <w:rFonts w:ascii="Tahoma" w:hAnsi="Tahoma" w:cs="Tahoma"/>
                  <w:sz w:val="22"/>
                  <w:szCs w:val="22"/>
                </w:rPr>
              </w:pPr>
              <w:bookmarkStart w:id="7" w:name="Betreff"/>
              <w:bookmarkEnd w:id="7"/>
            </w:p>
            <w:p w14:paraId="789C20B5" w14:textId="77777777" w:rsidR="005A1070" w:rsidRDefault="005A1070" w:rsidP="00E63021">
              <w:pPr>
                <w:tabs>
                  <w:tab w:val="left" w:pos="1851"/>
                </w:tabs>
                <w:rPr>
                  <w:rFonts w:ascii="Tahoma" w:hAnsi="Tahoma" w:cs="Tahoma"/>
                  <w:sz w:val="22"/>
                  <w:szCs w:val="22"/>
                </w:rPr>
              </w:pPr>
            </w:p>
            <w:p w14:paraId="189FACC7" w14:textId="77777777" w:rsidR="005A1070" w:rsidRDefault="005A1070" w:rsidP="00E63021">
              <w:pPr>
                <w:tabs>
                  <w:tab w:val="left" w:pos="1851"/>
                </w:tabs>
                <w:rPr>
                  <w:rFonts w:ascii="Tahoma" w:hAnsi="Tahoma" w:cs="Tahoma"/>
                  <w:sz w:val="22"/>
                  <w:szCs w:val="22"/>
                </w:rPr>
              </w:pPr>
            </w:p>
            <w:p w14:paraId="40B40CDC" w14:textId="77777777" w:rsidR="005A1070" w:rsidRDefault="005A1070" w:rsidP="00E63021">
              <w:pPr>
                <w:tabs>
                  <w:tab w:val="left" w:pos="1851"/>
                </w:tabs>
                <w:rPr>
                  <w:rFonts w:ascii="Tahoma" w:hAnsi="Tahoma" w:cs="Tahoma"/>
                  <w:sz w:val="22"/>
                  <w:szCs w:val="22"/>
                </w:rPr>
              </w:pPr>
            </w:p>
            <w:p w14:paraId="565E2119" w14:textId="77777777" w:rsidR="005A1070" w:rsidRDefault="005A1070" w:rsidP="00E63021">
              <w:pPr>
                <w:tabs>
                  <w:tab w:val="left" w:pos="1851"/>
                </w:tabs>
                <w:rPr>
                  <w:rFonts w:ascii="Tahoma" w:hAnsi="Tahoma" w:cs="Tahoma"/>
                  <w:sz w:val="22"/>
                  <w:szCs w:val="22"/>
                </w:rPr>
              </w:pPr>
            </w:p>
            <w:p w14:paraId="7428995D" w14:textId="77777777" w:rsidR="005A1070" w:rsidRDefault="005A1070" w:rsidP="00E63021">
              <w:pPr>
                <w:tabs>
                  <w:tab w:val="left" w:pos="1851"/>
                </w:tabs>
                <w:rPr>
                  <w:rFonts w:ascii="Tahoma" w:hAnsi="Tahoma" w:cs="Tahoma"/>
                  <w:sz w:val="22"/>
                  <w:szCs w:val="22"/>
                </w:rPr>
              </w:pPr>
            </w:p>
            <w:p w14:paraId="54908A75" w14:textId="77777777" w:rsidR="007F11B8" w:rsidRDefault="00A4539F" w:rsidP="00E63021">
              <w:pPr>
                <w:tabs>
                  <w:tab w:val="left" w:pos="1851"/>
                </w:tabs>
                <w:rPr>
                  <w:rFonts w:ascii="Tahoma" w:hAnsi="Tahoma" w:cs="Tahoma"/>
                  <w:sz w:val="22"/>
                  <w:szCs w:val="22"/>
                </w:rPr>
              </w:pPr>
            </w:p>
          </w:sdtContent>
        </w:sdt>
        <w:p w14:paraId="481C8624" w14:textId="77777777" w:rsidR="005E09B0" w:rsidRPr="00CD3C95" w:rsidRDefault="00A4539F"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229C1145" w14:textId="3DE83BB9" w:rsidR="001A4943" w:rsidRPr="0067100D" w:rsidRDefault="001A4943" w:rsidP="001A4943">
      <w:pPr>
        <w:spacing w:before="240" w:line="360" w:lineRule="auto"/>
        <w:rPr>
          <w:rFonts w:ascii="Tahoma" w:hAnsi="Tahoma" w:cs="Tahoma"/>
          <w:b/>
          <w:bCs/>
          <w:color w:val="333333"/>
          <w:sz w:val="28"/>
          <w:szCs w:val="28"/>
          <w:lang w:val="en-US"/>
        </w:rPr>
      </w:pPr>
      <w:bookmarkStart w:id="8" w:name="Text"/>
      <w:bookmarkStart w:id="9" w:name="_Hlk215641818"/>
      <w:bookmarkEnd w:id="8"/>
      <w:r w:rsidRPr="0067100D">
        <w:rPr>
          <w:rFonts w:ascii="Tahoma" w:hAnsi="Tahoma" w:cs="Tahoma"/>
          <w:b/>
          <w:bCs/>
          <w:color w:val="333333"/>
          <w:sz w:val="28"/>
          <w:szCs w:val="28"/>
          <w:lang w:val="en-US"/>
        </w:rPr>
        <w:t>BITZER to spotlight future</w:t>
      </w:r>
      <w:r w:rsidRPr="0067100D">
        <w:rPr>
          <w:rFonts w:ascii="Tahoma" w:hAnsi="Tahoma" w:cs="Tahoma"/>
          <w:b/>
          <w:bCs/>
          <w:color w:val="333333"/>
          <w:sz w:val="28"/>
          <w:szCs w:val="28"/>
          <w:lang w:val="en-US"/>
        </w:rPr>
        <w:noBreakHyphen/>
        <w:t xml:space="preserve">ready HVACR solutions </w:t>
      </w:r>
      <w:r w:rsidR="007115B2">
        <w:rPr>
          <w:rFonts w:ascii="Tahoma" w:hAnsi="Tahoma" w:cs="Tahoma"/>
          <w:b/>
          <w:bCs/>
          <w:color w:val="333333"/>
          <w:sz w:val="28"/>
          <w:szCs w:val="28"/>
          <w:lang w:val="en-US"/>
        </w:rPr>
        <w:br/>
      </w:r>
      <w:r w:rsidRPr="0067100D">
        <w:rPr>
          <w:rFonts w:ascii="Tahoma" w:hAnsi="Tahoma" w:cs="Tahoma"/>
          <w:b/>
          <w:bCs/>
          <w:color w:val="333333"/>
          <w:sz w:val="28"/>
          <w:szCs w:val="28"/>
          <w:lang w:val="en-US"/>
        </w:rPr>
        <w:t>at AHR Expo 2026 in Las Vegas</w:t>
      </w:r>
    </w:p>
    <w:p w14:paraId="29649C3E" w14:textId="1852D6B0" w:rsidR="001A4943" w:rsidRPr="00EB3D9F" w:rsidRDefault="001A4943" w:rsidP="001A4943">
      <w:pPr>
        <w:spacing w:before="240" w:line="360" w:lineRule="auto"/>
        <w:jc w:val="both"/>
        <w:rPr>
          <w:rFonts w:ascii="Tahoma" w:hAnsi="Tahoma" w:cs="Tahoma"/>
          <w:i/>
          <w:iCs/>
          <w:color w:val="333333"/>
          <w:sz w:val="22"/>
          <w:szCs w:val="22"/>
          <w:lang w:val="en-US"/>
        </w:rPr>
      </w:pPr>
      <w:r w:rsidRPr="0067100D">
        <w:rPr>
          <w:rFonts w:ascii="Tahoma" w:hAnsi="Tahoma" w:cs="Tahoma"/>
          <w:i/>
          <w:iCs/>
          <w:color w:val="333333"/>
          <w:sz w:val="22"/>
          <w:szCs w:val="22"/>
          <w:lang w:val="en-US"/>
        </w:rPr>
        <w:t xml:space="preserve">Las Vegas/Sindelfingen, </w:t>
      </w:r>
      <w:r w:rsidR="00762E2C">
        <w:rPr>
          <w:rFonts w:ascii="Tahoma" w:hAnsi="Tahoma" w:cs="Tahoma"/>
          <w:i/>
          <w:iCs/>
          <w:color w:val="333333"/>
          <w:sz w:val="22"/>
          <w:szCs w:val="22"/>
          <w:lang w:val="en-US"/>
        </w:rPr>
        <w:t>02.02.</w:t>
      </w:r>
      <w:r w:rsidRPr="0067100D">
        <w:rPr>
          <w:rFonts w:ascii="Tahoma" w:hAnsi="Tahoma" w:cs="Tahoma"/>
          <w:i/>
          <w:iCs/>
          <w:color w:val="333333"/>
          <w:sz w:val="22"/>
          <w:szCs w:val="22"/>
          <w:lang w:val="en-US"/>
        </w:rPr>
        <w:t>2026. At AHR Expo 2026, BITZER is reinforcing the show’s motto “The future of HVACR starts here” with technology built for the North American market and backed by strong local manufacturing. Vi</w:t>
      </w:r>
      <w:r w:rsidRPr="00167DAB">
        <w:rPr>
          <w:rFonts w:ascii="Tahoma" w:hAnsi="Tahoma" w:cs="Tahoma"/>
          <w:i/>
          <w:iCs/>
          <w:color w:val="333333"/>
          <w:sz w:val="22"/>
          <w:szCs w:val="22"/>
          <w:lang w:val="en-US"/>
        </w:rPr>
        <w:t>sitors can find BITZER at stand C7335</w:t>
      </w:r>
      <w:r>
        <w:rPr>
          <w:rFonts w:ascii="Tahoma" w:hAnsi="Tahoma" w:cs="Tahoma"/>
          <w:i/>
          <w:iCs/>
          <w:color w:val="333333"/>
          <w:sz w:val="22"/>
          <w:szCs w:val="22"/>
          <w:lang w:val="en-US"/>
        </w:rPr>
        <w:t xml:space="preserve"> </w:t>
      </w:r>
      <w:r w:rsidRPr="00167DAB">
        <w:rPr>
          <w:rFonts w:ascii="Tahoma" w:hAnsi="Tahoma" w:cs="Tahoma"/>
          <w:i/>
          <w:iCs/>
          <w:color w:val="333333"/>
          <w:sz w:val="22"/>
          <w:szCs w:val="22"/>
          <w:lang w:val="en-US"/>
        </w:rPr>
        <w:t xml:space="preserve">from </w:t>
      </w:r>
      <w:r w:rsidRPr="00EB3D9F">
        <w:rPr>
          <w:rFonts w:ascii="Tahoma" w:hAnsi="Tahoma" w:cs="Tahoma"/>
          <w:i/>
          <w:iCs/>
          <w:color w:val="333333"/>
          <w:sz w:val="22"/>
          <w:szCs w:val="22"/>
          <w:lang w:val="en-US"/>
        </w:rPr>
        <w:t>February 2</w:t>
      </w:r>
      <w:r>
        <w:rPr>
          <w:rFonts w:ascii="Tahoma" w:hAnsi="Tahoma" w:cs="Tahoma"/>
          <w:i/>
          <w:iCs/>
          <w:color w:val="333333"/>
          <w:sz w:val="22"/>
          <w:szCs w:val="22"/>
          <w:lang w:val="en-US"/>
        </w:rPr>
        <w:t xml:space="preserve"> to </w:t>
      </w:r>
      <w:r w:rsidRPr="00EB3D9F">
        <w:rPr>
          <w:rFonts w:ascii="Tahoma" w:hAnsi="Tahoma" w:cs="Tahoma"/>
          <w:i/>
          <w:iCs/>
          <w:color w:val="333333"/>
          <w:sz w:val="22"/>
          <w:szCs w:val="22"/>
          <w:lang w:val="en-US"/>
        </w:rPr>
        <w:t>4.</w:t>
      </w:r>
    </w:p>
    <w:p w14:paraId="5717938A" w14:textId="792D3D76" w:rsidR="00406790" w:rsidRPr="009F5474" w:rsidRDefault="001A4943" w:rsidP="001A4943">
      <w:pPr>
        <w:spacing w:before="240" w:line="360" w:lineRule="auto"/>
        <w:rPr>
          <w:rFonts w:ascii="Tahoma" w:hAnsi="Tahoma" w:cs="Tahoma"/>
          <w:color w:val="333333"/>
          <w:sz w:val="22"/>
          <w:szCs w:val="22"/>
          <w:lang w:val="en-US"/>
        </w:rPr>
      </w:pPr>
      <w:r w:rsidRPr="0067100D">
        <w:rPr>
          <w:rFonts w:ascii="Tahoma" w:hAnsi="Tahoma" w:cs="Tahoma"/>
          <w:color w:val="333333"/>
          <w:sz w:val="22"/>
          <w:szCs w:val="22"/>
          <w:lang w:val="en-US"/>
        </w:rPr>
        <w:t>With two production sites in the United States and a long</w:t>
      </w:r>
      <w:r w:rsidRPr="0067100D">
        <w:rPr>
          <w:rFonts w:ascii="Tahoma" w:hAnsi="Tahoma" w:cs="Tahoma"/>
          <w:color w:val="333333"/>
          <w:sz w:val="22"/>
          <w:szCs w:val="22"/>
          <w:lang w:val="en-US"/>
        </w:rPr>
        <w:noBreakHyphen/>
        <w:t xml:space="preserve">standing commitment to US customers, BITZER is presenting solutions that combine global engineering expertise with products tailored to local standards, applications, and market requirements. At the stand, the company will showcase its latest advancements for </w:t>
      </w:r>
      <w:r w:rsidRPr="009F5474">
        <w:rPr>
          <w:rFonts w:ascii="Tahoma" w:hAnsi="Tahoma" w:cs="Tahoma"/>
          <w:color w:val="333333"/>
          <w:sz w:val="22"/>
          <w:szCs w:val="22"/>
          <w:lang w:val="en-US"/>
        </w:rPr>
        <w:t>commercial and industrial refrigeration, data center cooling, and high</w:t>
      </w:r>
      <w:r w:rsidRPr="009F5474">
        <w:rPr>
          <w:rFonts w:ascii="Tahoma" w:hAnsi="Tahoma" w:cs="Tahoma"/>
          <w:color w:val="333333"/>
          <w:sz w:val="22"/>
          <w:szCs w:val="22"/>
          <w:lang w:val="en-US"/>
        </w:rPr>
        <w:noBreakHyphen/>
        <w:t>efficiency heat pumps. Every solution is engineered for maximum reliability and flexibility, featuring full UL certification and compatibility with next</w:t>
      </w:r>
      <w:r w:rsidRPr="009F5474">
        <w:rPr>
          <w:rFonts w:ascii="Tahoma" w:hAnsi="Tahoma" w:cs="Tahoma"/>
          <w:color w:val="333333"/>
          <w:sz w:val="22"/>
          <w:szCs w:val="22"/>
          <w:lang w:val="en-US"/>
        </w:rPr>
        <w:noBreakHyphen/>
        <w:t xml:space="preserve">generation </w:t>
      </w:r>
      <w:r w:rsidR="00307939" w:rsidRPr="009F5474">
        <w:rPr>
          <w:rFonts w:ascii="Tahoma" w:hAnsi="Tahoma" w:cs="Tahoma"/>
          <w:color w:val="333333"/>
          <w:sz w:val="22"/>
          <w:szCs w:val="22"/>
          <w:lang w:val="en-US"/>
        </w:rPr>
        <w:t>low</w:t>
      </w:r>
      <w:r w:rsidR="009F5474" w:rsidRPr="009F5474">
        <w:rPr>
          <w:rFonts w:ascii="Tahoma" w:hAnsi="Tahoma" w:cs="Tahoma"/>
          <w:color w:val="333333"/>
          <w:sz w:val="22"/>
          <w:szCs w:val="22"/>
          <w:lang w:val="en-US"/>
        </w:rPr>
        <w:t>-</w:t>
      </w:r>
      <w:r w:rsidR="00307939" w:rsidRPr="009F5474">
        <w:rPr>
          <w:rFonts w:ascii="Tahoma" w:hAnsi="Tahoma" w:cs="Tahoma"/>
          <w:color w:val="333333"/>
          <w:sz w:val="22"/>
          <w:szCs w:val="22"/>
          <w:lang w:val="en-US"/>
        </w:rPr>
        <w:t xml:space="preserve">GWP </w:t>
      </w:r>
      <w:r w:rsidRPr="009F5474">
        <w:rPr>
          <w:rFonts w:ascii="Tahoma" w:hAnsi="Tahoma" w:cs="Tahoma"/>
          <w:color w:val="333333"/>
          <w:sz w:val="22"/>
          <w:szCs w:val="22"/>
          <w:lang w:val="en-US"/>
        </w:rPr>
        <w:t>A1</w:t>
      </w:r>
      <w:r w:rsidR="00307939" w:rsidRPr="009F5474">
        <w:rPr>
          <w:rFonts w:ascii="Tahoma" w:hAnsi="Tahoma" w:cs="Tahoma"/>
          <w:color w:val="333333"/>
          <w:sz w:val="22"/>
          <w:szCs w:val="22"/>
          <w:lang w:val="en-US"/>
        </w:rPr>
        <w:t xml:space="preserve">, </w:t>
      </w:r>
      <w:r w:rsidRPr="009F5474">
        <w:rPr>
          <w:rFonts w:ascii="Tahoma" w:hAnsi="Tahoma" w:cs="Tahoma"/>
          <w:color w:val="333333"/>
          <w:sz w:val="22"/>
          <w:szCs w:val="22"/>
          <w:lang w:val="en-US"/>
        </w:rPr>
        <w:t>A2L</w:t>
      </w:r>
      <w:r w:rsidR="00307939" w:rsidRPr="009F5474">
        <w:rPr>
          <w:rFonts w:ascii="Tahoma" w:hAnsi="Tahoma" w:cs="Tahoma"/>
          <w:color w:val="333333"/>
          <w:sz w:val="22"/>
          <w:szCs w:val="22"/>
          <w:lang w:val="en-US"/>
        </w:rPr>
        <w:t xml:space="preserve"> or natural</w:t>
      </w:r>
      <w:r w:rsidRPr="009F5474">
        <w:rPr>
          <w:rFonts w:ascii="Tahoma" w:hAnsi="Tahoma" w:cs="Tahoma"/>
          <w:color w:val="333333"/>
          <w:sz w:val="22"/>
          <w:szCs w:val="22"/>
          <w:lang w:val="en-US"/>
        </w:rPr>
        <w:t xml:space="preserve"> refrigerants. </w:t>
      </w:r>
    </w:p>
    <w:p w14:paraId="2F5DB548" w14:textId="50928199" w:rsidR="001A4943" w:rsidRPr="009F5474" w:rsidRDefault="001A4943" w:rsidP="001A4943">
      <w:pPr>
        <w:spacing w:before="240" w:line="360" w:lineRule="auto"/>
        <w:rPr>
          <w:rFonts w:ascii="Tahoma" w:hAnsi="Tahoma" w:cs="Tahoma"/>
          <w:color w:val="333333"/>
          <w:sz w:val="22"/>
          <w:szCs w:val="22"/>
          <w:lang w:val="en-US"/>
        </w:rPr>
      </w:pPr>
      <w:r w:rsidRPr="009F5474">
        <w:rPr>
          <w:rFonts w:ascii="Tahoma" w:hAnsi="Tahoma" w:cs="Tahoma"/>
          <w:color w:val="333333"/>
          <w:sz w:val="22"/>
          <w:szCs w:val="22"/>
          <w:lang w:val="en-US"/>
        </w:rPr>
        <w:t>Alongside its product portfolio, BITZER will highlight how it partners closely with customers</w:t>
      </w:r>
      <w:r w:rsidR="00406790" w:rsidRPr="009F5474">
        <w:rPr>
          <w:rFonts w:ascii="Tahoma" w:hAnsi="Tahoma" w:cs="Tahoma"/>
          <w:color w:val="333333"/>
          <w:sz w:val="22"/>
          <w:szCs w:val="22"/>
          <w:lang w:val="en-US"/>
        </w:rPr>
        <w:t xml:space="preserve"> – </w:t>
      </w:r>
      <w:r w:rsidRPr="009F5474">
        <w:rPr>
          <w:rFonts w:ascii="Tahoma" w:hAnsi="Tahoma" w:cs="Tahoma"/>
          <w:color w:val="333333"/>
          <w:sz w:val="22"/>
          <w:szCs w:val="22"/>
          <w:lang w:val="en-US"/>
        </w:rPr>
        <w:t>offering deep application know</w:t>
      </w:r>
      <w:r w:rsidRPr="009F5474">
        <w:rPr>
          <w:rFonts w:ascii="Tahoma" w:hAnsi="Tahoma" w:cs="Tahoma"/>
          <w:color w:val="333333"/>
          <w:sz w:val="22"/>
          <w:szCs w:val="22"/>
          <w:lang w:val="en-US"/>
        </w:rPr>
        <w:noBreakHyphen/>
        <w:t xml:space="preserve">how and proven systems designed for </w:t>
      </w:r>
      <w:r w:rsidR="00406790" w:rsidRPr="009F5474">
        <w:rPr>
          <w:rFonts w:ascii="Tahoma" w:hAnsi="Tahoma" w:cs="Tahoma"/>
          <w:color w:val="333333"/>
          <w:sz w:val="22"/>
          <w:szCs w:val="22"/>
          <w:lang w:val="en-US"/>
        </w:rPr>
        <w:t>reliable</w:t>
      </w:r>
      <w:r w:rsidRPr="009F5474">
        <w:rPr>
          <w:rFonts w:ascii="Tahoma" w:hAnsi="Tahoma" w:cs="Tahoma"/>
          <w:color w:val="333333"/>
          <w:sz w:val="22"/>
          <w:szCs w:val="22"/>
          <w:lang w:val="en-US"/>
        </w:rPr>
        <w:t xml:space="preserve"> performance.</w:t>
      </w:r>
      <w:r w:rsidR="00406790" w:rsidRPr="009F5474">
        <w:rPr>
          <w:rFonts w:ascii="Tahoma" w:hAnsi="Tahoma" w:cs="Tahoma"/>
          <w:color w:val="333333"/>
          <w:sz w:val="22"/>
          <w:szCs w:val="22"/>
          <w:lang w:val="en-US"/>
        </w:rPr>
        <w:t xml:space="preserve"> </w:t>
      </w:r>
      <w:r w:rsidRPr="009F5474">
        <w:rPr>
          <w:rFonts w:ascii="Tahoma" w:hAnsi="Tahoma" w:cs="Tahoma"/>
          <w:color w:val="333333"/>
          <w:sz w:val="22"/>
          <w:szCs w:val="22"/>
          <w:lang w:val="en-US"/>
        </w:rPr>
        <w:t>With more than 91 years of industry leadership, BITZER continues to shape the HVACR sector worldwide while investing steadily in its US operations. Through ongoing modernization and expansion of its American production facilities, the company ensures fast delivery, high product quality, and customer</w:t>
      </w:r>
      <w:r w:rsidRPr="009F5474">
        <w:rPr>
          <w:rFonts w:ascii="Tahoma" w:hAnsi="Tahoma" w:cs="Tahoma"/>
          <w:color w:val="333333"/>
          <w:sz w:val="22"/>
          <w:szCs w:val="22"/>
          <w:lang w:val="en-US"/>
        </w:rPr>
        <w:noBreakHyphen/>
        <w:t>specific configurations</w:t>
      </w:r>
      <w:r w:rsidR="00387D6F">
        <w:rPr>
          <w:rFonts w:ascii="Tahoma" w:hAnsi="Tahoma" w:cs="Tahoma"/>
          <w:color w:val="333333"/>
          <w:sz w:val="22"/>
          <w:szCs w:val="22"/>
          <w:lang w:val="en-US"/>
        </w:rPr>
        <w:t xml:space="preserve"> –</w:t>
      </w:r>
      <w:r w:rsidR="0067100D" w:rsidRPr="009F5474">
        <w:rPr>
          <w:rFonts w:ascii="Tahoma" w:hAnsi="Tahoma" w:cs="Tahoma"/>
          <w:color w:val="333333"/>
          <w:sz w:val="22"/>
          <w:szCs w:val="22"/>
          <w:lang w:val="en-US"/>
        </w:rPr>
        <w:t xml:space="preserve"> </w:t>
      </w:r>
      <w:r w:rsidRPr="009F5474">
        <w:rPr>
          <w:rFonts w:ascii="Tahoma" w:hAnsi="Tahoma" w:cs="Tahoma"/>
          <w:color w:val="333333"/>
          <w:sz w:val="22"/>
          <w:szCs w:val="22"/>
          <w:lang w:val="en-US"/>
        </w:rPr>
        <w:t>making BITZER a dependable long</w:t>
      </w:r>
      <w:r w:rsidRPr="009F5474">
        <w:rPr>
          <w:rFonts w:ascii="Tahoma" w:hAnsi="Tahoma" w:cs="Tahoma"/>
          <w:color w:val="333333"/>
          <w:sz w:val="22"/>
          <w:szCs w:val="22"/>
          <w:lang w:val="en-US"/>
        </w:rPr>
        <w:noBreakHyphen/>
        <w:t>term partner as the industry moves toward a more efficient and sustainable future.</w:t>
      </w:r>
    </w:p>
    <w:p w14:paraId="4065A0B9" w14:textId="77777777" w:rsidR="00762E2C" w:rsidRDefault="00762E2C">
      <w:pPr>
        <w:rPr>
          <w:rFonts w:ascii="Tahoma" w:hAnsi="Tahoma" w:cs="Tahoma"/>
          <w:b/>
          <w:bCs/>
          <w:color w:val="333333"/>
          <w:sz w:val="22"/>
          <w:szCs w:val="22"/>
          <w:lang w:val="en-US"/>
        </w:rPr>
      </w:pPr>
      <w:r>
        <w:rPr>
          <w:rFonts w:ascii="Tahoma" w:hAnsi="Tahoma" w:cs="Tahoma"/>
          <w:b/>
          <w:bCs/>
          <w:color w:val="333333"/>
          <w:sz w:val="22"/>
          <w:szCs w:val="22"/>
          <w:lang w:val="en-US"/>
        </w:rPr>
        <w:br w:type="page"/>
      </w:r>
    </w:p>
    <w:p w14:paraId="2CDDDFE9" w14:textId="00C27DED" w:rsidR="005548B1" w:rsidRPr="009F5474" w:rsidRDefault="0015612C" w:rsidP="005548B1">
      <w:pPr>
        <w:spacing w:before="240" w:line="360" w:lineRule="auto"/>
        <w:rPr>
          <w:rFonts w:ascii="Tahoma" w:hAnsi="Tahoma" w:cs="Tahoma"/>
          <w:iCs/>
          <w:color w:val="000000" w:themeColor="text1"/>
          <w:sz w:val="22"/>
          <w:szCs w:val="22"/>
          <w:lang w:val="en-US"/>
        </w:rPr>
      </w:pPr>
      <w:r w:rsidRPr="009F5474">
        <w:rPr>
          <w:rFonts w:ascii="Tahoma" w:hAnsi="Tahoma" w:cs="Tahoma"/>
          <w:b/>
          <w:bCs/>
          <w:color w:val="333333"/>
          <w:sz w:val="22"/>
          <w:szCs w:val="22"/>
          <w:lang w:val="en-US"/>
        </w:rPr>
        <w:lastRenderedPageBreak/>
        <w:t>CO</w:t>
      </w:r>
      <w:r w:rsidRPr="009F5474">
        <w:rPr>
          <w:rFonts w:ascii="Tahoma" w:hAnsi="Tahoma" w:cs="Tahoma"/>
          <w:b/>
          <w:bCs/>
          <w:color w:val="333333"/>
          <w:sz w:val="22"/>
          <w:szCs w:val="22"/>
          <w:vertAlign w:val="subscript"/>
          <w:lang w:val="en-US"/>
        </w:rPr>
        <w:t>2</w:t>
      </w:r>
      <w:r w:rsidRPr="009F5474">
        <w:rPr>
          <w:rFonts w:ascii="Tahoma" w:hAnsi="Tahoma" w:cs="Tahoma"/>
          <w:b/>
          <w:bCs/>
          <w:color w:val="333333"/>
          <w:sz w:val="22"/>
          <w:szCs w:val="22"/>
          <w:lang w:val="en-US"/>
        </w:rPr>
        <w:t xml:space="preserve"> for commercial applications </w:t>
      </w:r>
      <w:r w:rsidR="00CD7A17" w:rsidRPr="009F5474">
        <w:rPr>
          <w:rFonts w:ascii="Tahoma" w:hAnsi="Tahoma" w:cs="Tahoma"/>
          <w:b/>
          <w:bCs/>
          <w:color w:val="333333"/>
          <w:sz w:val="22"/>
          <w:szCs w:val="22"/>
          <w:lang w:val="en-US"/>
        </w:rPr>
        <w:t>with</w:t>
      </w:r>
      <w:r w:rsidR="00263B34" w:rsidRPr="009F5474">
        <w:rPr>
          <w:rFonts w:ascii="Tahoma" w:hAnsi="Tahoma" w:cs="Tahoma"/>
          <w:b/>
          <w:bCs/>
          <w:color w:val="333333"/>
          <w:sz w:val="22"/>
          <w:szCs w:val="22"/>
          <w:lang w:val="en-US"/>
        </w:rPr>
        <w:t xml:space="preserve"> BITZER </w:t>
      </w:r>
      <w:r w:rsidR="005549F5" w:rsidRPr="009F5474">
        <w:rPr>
          <w:rFonts w:ascii="Tahoma" w:hAnsi="Tahoma" w:cs="Tahoma"/>
          <w:b/>
          <w:bCs/>
          <w:color w:val="333333"/>
          <w:sz w:val="22"/>
          <w:szCs w:val="22"/>
          <w:lang w:val="en-US"/>
        </w:rPr>
        <w:t xml:space="preserve">ECOLINE </w:t>
      </w:r>
      <w:r w:rsidR="008B37CC" w:rsidRPr="009F5474">
        <w:rPr>
          <w:rFonts w:ascii="Tahoma" w:hAnsi="Tahoma" w:cs="Tahoma"/>
          <w:b/>
          <w:bCs/>
          <w:color w:val="333333"/>
          <w:sz w:val="22"/>
          <w:szCs w:val="22"/>
          <w:lang w:val="en-US"/>
        </w:rPr>
        <w:t>CO</w:t>
      </w:r>
      <w:r w:rsidR="008B37CC" w:rsidRPr="009F5474">
        <w:rPr>
          <w:rFonts w:ascii="Tahoma" w:hAnsi="Tahoma" w:cs="Tahoma"/>
          <w:b/>
          <w:bCs/>
          <w:color w:val="333333"/>
          <w:sz w:val="22"/>
          <w:szCs w:val="22"/>
          <w:vertAlign w:val="subscript"/>
          <w:lang w:val="en-US"/>
        </w:rPr>
        <w:t>2</w:t>
      </w:r>
      <w:r w:rsidR="00CE427C" w:rsidRPr="009F5474">
        <w:rPr>
          <w:rFonts w:ascii="Tahoma" w:hAnsi="Tahoma" w:cs="Tahoma"/>
          <w:b/>
          <w:bCs/>
          <w:color w:val="333333"/>
          <w:sz w:val="22"/>
          <w:szCs w:val="22"/>
          <w:vertAlign w:val="subscript"/>
          <w:lang w:val="en-US"/>
        </w:rPr>
        <w:br/>
      </w:r>
      <w:r w:rsidR="005548B1" w:rsidRPr="009F5474">
        <w:rPr>
          <w:rFonts w:ascii="Tahoma" w:hAnsi="Tahoma" w:cs="Tahoma"/>
          <w:iCs/>
          <w:color w:val="000000" w:themeColor="text1"/>
          <w:sz w:val="22"/>
          <w:szCs w:val="22"/>
          <w:lang w:val="en-US"/>
        </w:rPr>
        <w:t>As a pioneer i</w:t>
      </w:r>
      <w:r w:rsidR="005548B1" w:rsidRPr="009F5474">
        <w:rPr>
          <w:rStyle w:val="cf11"/>
          <w:rFonts w:ascii="Tahoma" w:hAnsi="Tahoma"/>
          <w:sz w:val="22"/>
          <w:lang w:val="en-US"/>
        </w:rPr>
        <w:t>n commercial CO</w:t>
      </w:r>
      <w:r w:rsidR="005548B1" w:rsidRPr="009F5474">
        <w:rPr>
          <w:rStyle w:val="cf11"/>
          <w:rFonts w:ascii="Tahoma" w:hAnsi="Tahoma"/>
          <w:sz w:val="22"/>
          <w:vertAlign w:val="subscript"/>
          <w:lang w:val="en-US"/>
        </w:rPr>
        <w:t>₂</w:t>
      </w:r>
      <w:r w:rsidR="005548B1" w:rsidRPr="009F5474">
        <w:rPr>
          <w:rStyle w:val="cf11"/>
          <w:rFonts w:ascii="Tahoma" w:hAnsi="Tahoma"/>
          <w:sz w:val="22"/>
          <w:lang w:val="en-US"/>
        </w:rPr>
        <w:t xml:space="preserve"> technology</w:t>
      </w:r>
      <w:r w:rsidR="005548B1" w:rsidRPr="009F5474">
        <w:rPr>
          <w:rFonts w:ascii="Tahoma" w:hAnsi="Tahoma" w:cs="Tahoma"/>
          <w:iCs/>
          <w:color w:val="000000" w:themeColor="text1"/>
          <w:sz w:val="22"/>
          <w:szCs w:val="22"/>
          <w:lang w:val="en-US"/>
        </w:rPr>
        <w:t xml:space="preserve">, </w:t>
      </w:r>
      <w:r w:rsidR="00406790" w:rsidRPr="009F5474">
        <w:rPr>
          <w:rFonts w:ascii="Tahoma" w:hAnsi="Tahoma" w:cs="Tahoma"/>
          <w:iCs/>
          <w:color w:val="000000" w:themeColor="text1"/>
          <w:sz w:val="22"/>
          <w:szCs w:val="22"/>
          <w:lang w:val="en-US"/>
        </w:rPr>
        <w:t xml:space="preserve">the company </w:t>
      </w:r>
      <w:r w:rsidR="005548B1" w:rsidRPr="009F5474">
        <w:rPr>
          <w:rFonts w:ascii="Tahoma" w:hAnsi="Tahoma" w:cs="Tahoma"/>
          <w:iCs/>
          <w:color w:val="000000" w:themeColor="text1"/>
          <w:sz w:val="22"/>
          <w:szCs w:val="22"/>
          <w:lang w:val="en-US"/>
        </w:rPr>
        <w:t xml:space="preserve">offers </w:t>
      </w:r>
      <w:r w:rsidR="00471E02" w:rsidRPr="009F5474">
        <w:rPr>
          <w:rFonts w:ascii="Tahoma" w:hAnsi="Tahoma" w:cs="Tahoma"/>
          <w:iCs/>
          <w:color w:val="000000" w:themeColor="text1"/>
          <w:sz w:val="22"/>
          <w:szCs w:val="22"/>
          <w:lang w:val="en-US"/>
        </w:rPr>
        <w:t xml:space="preserve">one of </w:t>
      </w:r>
      <w:r w:rsidR="005548B1" w:rsidRPr="009F5474">
        <w:rPr>
          <w:rFonts w:ascii="Tahoma" w:hAnsi="Tahoma" w:cs="Tahoma"/>
          <w:iCs/>
          <w:color w:val="000000" w:themeColor="text1"/>
          <w:sz w:val="22"/>
          <w:szCs w:val="22"/>
          <w:lang w:val="en-US"/>
        </w:rPr>
        <w:t>the industry’s largest commercial CO</w:t>
      </w:r>
      <w:r w:rsidR="005548B1" w:rsidRPr="009F5474">
        <w:rPr>
          <w:rFonts w:ascii="Tahoma" w:hAnsi="Tahoma" w:cs="Tahoma"/>
          <w:iCs/>
          <w:color w:val="000000" w:themeColor="text1"/>
          <w:sz w:val="22"/>
          <w:szCs w:val="22"/>
          <w:vertAlign w:val="subscript"/>
          <w:lang w:val="en-US"/>
        </w:rPr>
        <w:t xml:space="preserve">₂ </w:t>
      </w:r>
      <w:r w:rsidR="005548B1" w:rsidRPr="009F5474">
        <w:rPr>
          <w:rFonts w:ascii="Tahoma" w:hAnsi="Tahoma" w:cs="Tahoma"/>
          <w:iCs/>
          <w:color w:val="000000" w:themeColor="text1"/>
          <w:sz w:val="22"/>
          <w:szCs w:val="22"/>
          <w:lang w:val="en-US"/>
        </w:rPr>
        <w:t>portfolio</w:t>
      </w:r>
      <w:r w:rsidR="00692926" w:rsidRPr="009F5474">
        <w:rPr>
          <w:rFonts w:ascii="Tahoma" w:hAnsi="Tahoma" w:cs="Tahoma"/>
          <w:iCs/>
          <w:color w:val="000000" w:themeColor="text1"/>
          <w:sz w:val="22"/>
          <w:szCs w:val="22"/>
          <w:lang w:val="en-US"/>
        </w:rPr>
        <w:t>s</w:t>
      </w:r>
      <w:r w:rsidR="005548B1" w:rsidRPr="009F5474">
        <w:rPr>
          <w:rFonts w:ascii="Tahoma" w:hAnsi="Tahoma" w:cs="Tahoma"/>
          <w:iCs/>
          <w:color w:val="000000" w:themeColor="text1"/>
          <w:sz w:val="22"/>
          <w:szCs w:val="22"/>
          <w:lang w:val="en-US"/>
        </w:rPr>
        <w:t xml:space="preserve">, backed by extensive experience and the highest number of installed </w:t>
      </w:r>
      <w:r w:rsidR="0052051C" w:rsidRPr="009F5474">
        <w:rPr>
          <w:rFonts w:ascii="Tahoma" w:hAnsi="Tahoma" w:cs="Tahoma"/>
          <w:iCs/>
          <w:color w:val="000000" w:themeColor="text1"/>
          <w:sz w:val="22"/>
          <w:szCs w:val="22"/>
          <w:lang w:val="en-US"/>
        </w:rPr>
        <w:t>base</w:t>
      </w:r>
      <w:r w:rsidR="00471E02" w:rsidRPr="009F5474">
        <w:rPr>
          <w:rFonts w:ascii="Tahoma" w:hAnsi="Tahoma" w:cs="Tahoma"/>
          <w:iCs/>
          <w:color w:val="000000" w:themeColor="text1"/>
          <w:sz w:val="22"/>
          <w:szCs w:val="22"/>
          <w:lang w:val="en-US"/>
        </w:rPr>
        <w:t xml:space="preserve"> </w:t>
      </w:r>
      <w:r w:rsidR="005548B1" w:rsidRPr="009F5474">
        <w:rPr>
          <w:rFonts w:ascii="Tahoma" w:hAnsi="Tahoma" w:cs="Tahoma"/>
          <w:iCs/>
          <w:color w:val="000000" w:themeColor="text1"/>
          <w:sz w:val="22"/>
          <w:szCs w:val="22"/>
          <w:lang w:val="en-US"/>
        </w:rPr>
        <w:t>in the USA. BITZER CO</w:t>
      </w:r>
      <w:r w:rsidR="005548B1" w:rsidRPr="009F5474">
        <w:rPr>
          <w:rFonts w:ascii="Tahoma" w:hAnsi="Tahoma" w:cs="Tahoma"/>
          <w:iCs/>
          <w:color w:val="000000" w:themeColor="text1"/>
          <w:sz w:val="22"/>
          <w:szCs w:val="22"/>
          <w:vertAlign w:val="subscript"/>
          <w:lang w:val="en-US"/>
        </w:rPr>
        <w:t>₂</w:t>
      </w:r>
      <w:r w:rsidR="005548B1" w:rsidRPr="009F5474">
        <w:rPr>
          <w:rFonts w:ascii="Tahoma" w:hAnsi="Tahoma" w:cs="Tahoma"/>
          <w:iCs/>
          <w:color w:val="000000" w:themeColor="text1"/>
          <w:sz w:val="22"/>
          <w:szCs w:val="22"/>
          <w:lang w:val="en-US"/>
        </w:rPr>
        <w:t xml:space="preserve"> </w:t>
      </w:r>
      <w:r w:rsidR="00471E02" w:rsidRPr="009F5474">
        <w:rPr>
          <w:rFonts w:ascii="Tahoma" w:hAnsi="Tahoma" w:cs="Tahoma"/>
          <w:iCs/>
          <w:color w:val="000000" w:themeColor="text1"/>
          <w:sz w:val="22"/>
          <w:szCs w:val="22"/>
          <w:lang w:val="en-US"/>
        </w:rPr>
        <w:t>compressors</w:t>
      </w:r>
      <w:r w:rsidR="005548B1" w:rsidRPr="009F5474">
        <w:rPr>
          <w:rFonts w:ascii="Tahoma" w:hAnsi="Tahoma" w:cs="Tahoma"/>
          <w:iCs/>
          <w:color w:val="000000" w:themeColor="text1"/>
          <w:sz w:val="22"/>
          <w:szCs w:val="22"/>
          <w:lang w:val="en-US"/>
        </w:rPr>
        <w:t xml:space="preserve"> are used in almost every supermarket market segment, giving customers the confidence that they are on the safe side with proven technology and a reliable partner.</w:t>
      </w:r>
    </w:p>
    <w:p w14:paraId="3376D8D2" w14:textId="71BB6ED3" w:rsidR="006B60CD" w:rsidRPr="00762E2C" w:rsidRDefault="00263B34" w:rsidP="006B60CD">
      <w:pPr>
        <w:spacing w:before="240" w:line="360" w:lineRule="auto"/>
        <w:rPr>
          <w:rFonts w:ascii="Tahoma" w:hAnsi="Tahoma"/>
          <w:sz w:val="22"/>
          <w:lang w:val="en-US"/>
        </w:rPr>
      </w:pPr>
      <w:r w:rsidRPr="00762E2C">
        <w:rPr>
          <w:rFonts w:ascii="Tahoma" w:hAnsi="Tahoma" w:cs="Tahoma"/>
          <w:sz w:val="22"/>
          <w:szCs w:val="22"/>
          <w:lang w:val="en-US"/>
        </w:rPr>
        <w:t xml:space="preserve">With the </w:t>
      </w:r>
      <w:r w:rsidR="00307939" w:rsidRPr="00762E2C">
        <w:rPr>
          <w:rFonts w:ascii="Tahoma" w:hAnsi="Tahoma" w:cs="Tahoma"/>
          <w:sz w:val="22"/>
          <w:szCs w:val="22"/>
          <w:lang w:val="en-US"/>
        </w:rPr>
        <w:t xml:space="preserve">new </w:t>
      </w:r>
      <w:r w:rsidR="005549F5" w:rsidRPr="00762E2C">
        <w:rPr>
          <w:rFonts w:ascii="Tahoma" w:hAnsi="Tahoma" w:cs="Tahoma"/>
          <w:sz w:val="22"/>
          <w:szCs w:val="22"/>
          <w:lang w:val="en-US"/>
        </w:rPr>
        <w:t>8-cylinder reciprocating</w:t>
      </w:r>
      <w:r w:rsidR="00CE427C" w:rsidRPr="00762E2C">
        <w:rPr>
          <w:rFonts w:ascii="Tahoma" w:hAnsi="Tahoma" w:cs="Tahoma"/>
          <w:sz w:val="22"/>
          <w:szCs w:val="22"/>
          <w:lang w:val="en-US"/>
        </w:rPr>
        <w:t xml:space="preserve"> </w:t>
      </w:r>
      <w:r w:rsidR="005549F5" w:rsidRPr="00762E2C">
        <w:rPr>
          <w:rFonts w:ascii="Tahoma" w:hAnsi="Tahoma" w:cs="Tahoma"/>
          <w:sz w:val="22"/>
          <w:szCs w:val="22"/>
          <w:lang w:val="en-US"/>
        </w:rPr>
        <w:t>CO</w:t>
      </w:r>
      <w:r w:rsidR="005549F5" w:rsidRPr="00762E2C">
        <w:rPr>
          <w:rFonts w:ascii="Tahoma" w:hAnsi="Tahoma" w:cs="Tahoma"/>
          <w:sz w:val="22"/>
          <w:szCs w:val="22"/>
          <w:vertAlign w:val="subscript"/>
          <w:lang w:val="en-US"/>
        </w:rPr>
        <w:t>2</w:t>
      </w:r>
      <w:r w:rsidR="005549F5" w:rsidRPr="00762E2C">
        <w:rPr>
          <w:rFonts w:ascii="Tahoma" w:hAnsi="Tahoma" w:cs="Tahoma"/>
          <w:sz w:val="22"/>
          <w:szCs w:val="22"/>
          <w:lang w:val="en-US"/>
        </w:rPr>
        <w:t xml:space="preserve"> </w:t>
      </w:r>
      <w:r w:rsidR="00D378EA" w:rsidRPr="00762E2C">
        <w:rPr>
          <w:rFonts w:ascii="Tahoma" w:hAnsi="Tahoma" w:cs="Tahoma"/>
          <w:sz w:val="22"/>
          <w:szCs w:val="22"/>
          <w:lang w:val="en-US"/>
        </w:rPr>
        <w:t>compressors</w:t>
      </w:r>
      <w:r w:rsidR="005549F5" w:rsidRPr="00762E2C">
        <w:rPr>
          <w:rFonts w:ascii="Tahoma" w:hAnsi="Tahoma" w:cs="Tahoma"/>
          <w:sz w:val="22"/>
          <w:szCs w:val="22"/>
          <w:lang w:val="en-US"/>
        </w:rPr>
        <w:t>, BITZER</w:t>
      </w:r>
      <w:r w:rsidR="00416D2C" w:rsidRPr="00762E2C">
        <w:rPr>
          <w:rFonts w:ascii="Tahoma" w:hAnsi="Tahoma" w:cs="Tahoma"/>
          <w:sz w:val="22"/>
          <w:szCs w:val="22"/>
          <w:lang w:val="en-US"/>
        </w:rPr>
        <w:t xml:space="preserve"> </w:t>
      </w:r>
      <w:r w:rsidRPr="00762E2C">
        <w:rPr>
          <w:rFonts w:ascii="Tahoma" w:hAnsi="Tahoma" w:cs="Tahoma"/>
          <w:sz w:val="22"/>
          <w:szCs w:val="22"/>
          <w:lang w:val="en-US"/>
        </w:rPr>
        <w:t xml:space="preserve">has expanded </w:t>
      </w:r>
      <w:r w:rsidR="005549F5" w:rsidRPr="00762E2C">
        <w:rPr>
          <w:rFonts w:ascii="Tahoma" w:hAnsi="Tahoma" w:cs="Tahoma"/>
          <w:sz w:val="22"/>
          <w:szCs w:val="22"/>
          <w:lang w:val="en-US"/>
        </w:rPr>
        <w:t>its tried-and-t</w:t>
      </w:r>
      <w:r w:rsidR="00416D2C" w:rsidRPr="00762E2C">
        <w:rPr>
          <w:rFonts w:ascii="Tahoma" w:hAnsi="Tahoma" w:cs="Tahoma"/>
          <w:sz w:val="22"/>
          <w:szCs w:val="22"/>
          <w:lang w:val="en-US"/>
        </w:rPr>
        <w:t>rue</w:t>
      </w:r>
      <w:r w:rsidR="005549F5" w:rsidRPr="00762E2C">
        <w:rPr>
          <w:rFonts w:ascii="Tahoma" w:hAnsi="Tahoma" w:cs="Tahoma"/>
          <w:sz w:val="22"/>
          <w:szCs w:val="22"/>
          <w:lang w:val="en-US"/>
        </w:rPr>
        <w:t xml:space="preserve"> ECOLINE series to include even larger capacity ranges. The compressors </w:t>
      </w:r>
      <w:r w:rsidR="006B60CD" w:rsidRPr="00762E2C">
        <w:rPr>
          <w:rFonts w:ascii="Tahoma" w:hAnsi="Tahoma" w:cs="Tahoma"/>
          <w:sz w:val="22"/>
          <w:szCs w:val="22"/>
          <w:lang w:val="en-US"/>
        </w:rPr>
        <w:t>deliver</w:t>
      </w:r>
      <w:r w:rsidR="005549F5" w:rsidRPr="00762E2C">
        <w:rPr>
          <w:rFonts w:ascii="Tahoma" w:hAnsi="Tahoma" w:cs="Tahoma"/>
          <w:sz w:val="22"/>
          <w:szCs w:val="22"/>
          <w:lang w:val="en-US"/>
        </w:rPr>
        <w:t xml:space="preserve"> efficiency, high performance</w:t>
      </w:r>
      <w:r w:rsidR="00416D2C" w:rsidRPr="00762E2C">
        <w:rPr>
          <w:rFonts w:ascii="Tahoma" w:hAnsi="Tahoma" w:cs="Tahoma"/>
          <w:sz w:val="22"/>
          <w:szCs w:val="22"/>
          <w:lang w:val="en-US"/>
        </w:rPr>
        <w:t>,</w:t>
      </w:r>
      <w:r w:rsidR="005549F5" w:rsidRPr="00762E2C">
        <w:rPr>
          <w:rFonts w:ascii="Tahoma" w:hAnsi="Tahoma" w:cs="Tahoma"/>
          <w:sz w:val="22"/>
          <w:szCs w:val="22"/>
          <w:lang w:val="en-US"/>
        </w:rPr>
        <w:t xml:space="preserve"> and operating reliability in industrial refrigeration systems and heat pump applications – with fewer compressors than before</w:t>
      </w:r>
      <w:r w:rsidR="0099491E" w:rsidRPr="00762E2C">
        <w:rPr>
          <w:rFonts w:ascii="Tahoma" w:hAnsi="Tahoma" w:cs="Tahoma"/>
          <w:sz w:val="22"/>
          <w:szCs w:val="22"/>
          <w:lang w:val="en-US"/>
        </w:rPr>
        <w:t xml:space="preserve"> or larger industrial capacities which traditionally used ammonia</w:t>
      </w:r>
      <w:r w:rsidR="005549F5" w:rsidRPr="00762E2C">
        <w:rPr>
          <w:rFonts w:ascii="Tahoma" w:hAnsi="Tahoma" w:cs="Tahoma"/>
          <w:sz w:val="22"/>
          <w:szCs w:val="22"/>
          <w:lang w:val="en-US"/>
        </w:rPr>
        <w:t xml:space="preserve">. </w:t>
      </w:r>
      <w:r w:rsidR="0049173D" w:rsidRPr="00762E2C">
        <w:rPr>
          <w:rFonts w:ascii="Tahoma" w:hAnsi="Tahoma"/>
          <w:sz w:val="22"/>
          <w:lang w:val="en-US"/>
        </w:rPr>
        <w:t>The</w:t>
      </w:r>
      <w:r w:rsidR="006B60CD" w:rsidRPr="00762E2C">
        <w:rPr>
          <w:rFonts w:ascii="Tahoma" w:hAnsi="Tahoma"/>
          <w:sz w:val="22"/>
          <w:lang w:val="en-US"/>
        </w:rPr>
        <w:t>ir</w:t>
      </w:r>
      <w:r w:rsidR="0049173D" w:rsidRPr="00762E2C">
        <w:rPr>
          <w:rFonts w:ascii="Tahoma" w:hAnsi="Tahoma"/>
          <w:sz w:val="22"/>
          <w:lang w:val="en-US"/>
        </w:rPr>
        <w:t xml:space="preserve"> special industrial design enables simple, targeted maintenance</w:t>
      </w:r>
      <w:r w:rsidR="00416D2C" w:rsidRPr="00762E2C">
        <w:rPr>
          <w:rFonts w:ascii="Tahoma" w:hAnsi="Tahoma"/>
          <w:sz w:val="22"/>
          <w:lang w:val="en-US"/>
        </w:rPr>
        <w:t xml:space="preserve"> while</w:t>
      </w:r>
      <w:r w:rsidR="0049173D" w:rsidRPr="00762E2C">
        <w:rPr>
          <w:rFonts w:ascii="Tahoma" w:hAnsi="Tahoma"/>
          <w:sz w:val="22"/>
          <w:lang w:val="en-US"/>
        </w:rPr>
        <w:t xml:space="preserve"> the wear-resistant drive gear design and the suction gas</w:t>
      </w:r>
      <w:r w:rsidR="00416D2C" w:rsidRPr="00762E2C">
        <w:rPr>
          <w:rFonts w:ascii="Tahoma" w:hAnsi="Tahoma"/>
          <w:sz w:val="22"/>
          <w:lang w:val="en-US"/>
        </w:rPr>
        <w:t>-</w:t>
      </w:r>
      <w:r w:rsidR="0049173D" w:rsidRPr="00762E2C">
        <w:rPr>
          <w:rFonts w:ascii="Tahoma" w:hAnsi="Tahoma"/>
          <w:sz w:val="22"/>
          <w:lang w:val="en-US"/>
        </w:rPr>
        <w:t xml:space="preserve">cooled motor ensure high efficiency. </w:t>
      </w:r>
      <w:r w:rsidR="006B60CD" w:rsidRPr="00762E2C">
        <w:rPr>
          <w:rFonts w:ascii="Tahoma" w:hAnsi="Tahoma"/>
          <w:sz w:val="22"/>
          <w:lang w:val="en-US"/>
        </w:rPr>
        <w:t>For even greater efficiency, the ECOLINE</w:t>
      </w:r>
      <w:r w:rsidR="00307939" w:rsidRPr="00762E2C">
        <w:rPr>
          <w:rFonts w:ascii="Tahoma" w:hAnsi="Tahoma"/>
          <w:sz w:val="22"/>
          <w:lang w:val="en-US"/>
        </w:rPr>
        <w:t>+</w:t>
      </w:r>
      <w:r w:rsidR="006B60CD" w:rsidRPr="00762E2C">
        <w:rPr>
          <w:rFonts w:ascii="Tahoma" w:hAnsi="Tahoma"/>
          <w:sz w:val="22"/>
          <w:lang w:val="en-US"/>
        </w:rPr>
        <w:t xml:space="preserve"> series is also available with line</w:t>
      </w:r>
      <w:r w:rsidR="006B60CD" w:rsidRPr="00762E2C">
        <w:rPr>
          <w:rFonts w:ascii="Tahoma" w:hAnsi="Tahoma"/>
          <w:sz w:val="22"/>
          <w:lang w:val="en-US"/>
        </w:rPr>
        <w:noBreakHyphen/>
        <w:t>start permanent magnet motor.</w:t>
      </w:r>
    </w:p>
    <w:p w14:paraId="0317B846" w14:textId="326118F2" w:rsidR="00E54422" w:rsidRPr="009F5474" w:rsidRDefault="00660FF7" w:rsidP="000D3059">
      <w:pPr>
        <w:spacing w:before="240" w:line="360" w:lineRule="auto"/>
        <w:rPr>
          <w:rFonts w:ascii="Tahoma" w:hAnsi="Tahoma" w:cs="Tahoma"/>
          <w:iCs/>
          <w:color w:val="000000" w:themeColor="text1"/>
          <w:sz w:val="22"/>
          <w:szCs w:val="22"/>
          <w:lang w:val="en-US"/>
        </w:rPr>
      </w:pPr>
      <w:r w:rsidRPr="009F5474">
        <w:rPr>
          <w:rStyle w:val="cf11"/>
          <w:rFonts w:ascii="Tahoma" w:hAnsi="Tahoma"/>
          <w:sz w:val="22"/>
          <w:lang w:val="en-US"/>
        </w:rPr>
        <w:t xml:space="preserve">Also on display: </w:t>
      </w:r>
      <w:r w:rsidR="00152FD2" w:rsidRPr="009F5474">
        <w:rPr>
          <w:rStyle w:val="cf11"/>
          <w:rFonts w:ascii="Tahoma" w:hAnsi="Tahoma"/>
          <w:sz w:val="22"/>
          <w:lang w:val="en-US"/>
        </w:rPr>
        <w:t>ECOLINE reciprocating compressors specially optimized for use with low-GWP refrigerants</w:t>
      </w:r>
      <w:r w:rsidR="002C074D" w:rsidRPr="009F5474">
        <w:rPr>
          <w:rStyle w:val="cf11"/>
          <w:rFonts w:ascii="Tahoma" w:hAnsi="Tahoma"/>
          <w:sz w:val="22"/>
          <w:lang w:val="en-US"/>
        </w:rPr>
        <w:t xml:space="preserve">, </w:t>
      </w:r>
      <w:r w:rsidR="00152FD2" w:rsidRPr="009F5474">
        <w:rPr>
          <w:rStyle w:val="cf11"/>
          <w:rFonts w:ascii="Tahoma" w:hAnsi="Tahoma"/>
          <w:sz w:val="22"/>
          <w:lang w:val="en-US"/>
        </w:rPr>
        <w:t>offering high efficiency and reliability</w:t>
      </w:r>
      <w:r w:rsidR="002C074D" w:rsidRPr="009F5474">
        <w:rPr>
          <w:rFonts w:ascii="Tahoma" w:hAnsi="Tahoma" w:cs="Segoe UI"/>
          <w:sz w:val="22"/>
          <w:szCs w:val="18"/>
          <w:lang w:val="en-US"/>
        </w:rPr>
        <w:t xml:space="preserve">, and a wide application range that provides flexibility for various heat pump applications. All ECOLINE compressors </w:t>
      </w:r>
      <w:r w:rsidR="00E54422" w:rsidRPr="009F5474">
        <w:rPr>
          <w:rFonts w:ascii="Tahoma" w:hAnsi="Tahoma" w:cs="Tahoma"/>
          <w:iCs/>
          <w:color w:val="000000" w:themeColor="text1"/>
          <w:sz w:val="22"/>
          <w:szCs w:val="22"/>
          <w:lang w:val="en-US"/>
        </w:rPr>
        <w:t xml:space="preserve">feature the </w:t>
      </w:r>
      <w:r w:rsidR="00692926" w:rsidRPr="009F5474">
        <w:rPr>
          <w:rFonts w:ascii="Tahoma" w:hAnsi="Tahoma" w:cs="Tahoma"/>
          <w:iCs/>
          <w:color w:val="000000" w:themeColor="text1"/>
          <w:sz w:val="22"/>
          <w:szCs w:val="22"/>
          <w:lang w:val="en-US"/>
        </w:rPr>
        <w:br/>
      </w:r>
      <w:r w:rsidR="00E54422" w:rsidRPr="009F5474">
        <w:rPr>
          <w:rFonts w:ascii="Tahoma" w:hAnsi="Tahoma" w:cs="Tahoma"/>
          <w:iCs/>
          <w:color w:val="000000" w:themeColor="text1"/>
          <w:sz w:val="22"/>
          <w:szCs w:val="22"/>
          <w:lang w:val="en-US"/>
        </w:rPr>
        <w:t>IQ MODULE CM-RC-02</w:t>
      </w:r>
      <w:r w:rsidR="002C074D" w:rsidRPr="009F5474">
        <w:rPr>
          <w:rFonts w:ascii="Tahoma" w:hAnsi="Tahoma" w:cs="Tahoma"/>
          <w:iCs/>
          <w:color w:val="000000" w:themeColor="text1"/>
          <w:sz w:val="22"/>
          <w:szCs w:val="22"/>
          <w:lang w:val="en-US"/>
        </w:rPr>
        <w:t xml:space="preserve">, which </w:t>
      </w:r>
      <w:r w:rsidR="00307939" w:rsidRPr="009F5474">
        <w:rPr>
          <w:rFonts w:ascii="Tahoma" w:hAnsi="Tahoma" w:cs="Tahoma"/>
          <w:iCs/>
          <w:color w:val="000000" w:themeColor="text1"/>
          <w:sz w:val="22"/>
          <w:szCs w:val="22"/>
          <w:lang w:val="en-US"/>
        </w:rPr>
        <w:t>operates</w:t>
      </w:r>
      <w:r w:rsidR="002C074D" w:rsidRPr="009F5474">
        <w:rPr>
          <w:rFonts w:ascii="Tahoma" w:hAnsi="Tahoma" w:cs="Tahoma"/>
          <w:iCs/>
          <w:color w:val="000000" w:themeColor="text1"/>
          <w:sz w:val="22"/>
          <w:szCs w:val="22"/>
          <w:lang w:val="en-US"/>
        </w:rPr>
        <w:t xml:space="preserve"> key compressor functions such as capacity control, oil level management, and motor protection. The intelligent module reduces </w:t>
      </w:r>
      <w:r w:rsidR="0099491E" w:rsidRPr="009F5474">
        <w:rPr>
          <w:rFonts w:ascii="Tahoma" w:hAnsi="Tahoma" w:cs="Tahoma"/>
          <w:iCs/>
          <w:color w:val="000000" w:themeColor="text1"/>
          <w:sz w:val="22"/>
          <w:szCs w:val="22"/>
          <w:lang w:val="en-US"/>
        </w:rPr>
        <w:t xml:space="preserve">electrical system complexity, </w:t>
      </w:r>
      <w:r w:rsidR="002C074D" w:rsidRPr="009F5474">
        <w:rPr>
          <w:rFonts w:ascii="Tahoma" w:hAnsi="Tahoma" w:cs="Tahoma"/>
          <w:iCs/>
          <w:color w:val="000000" w:themeColor="text1"/>
          <w:sz w:val="22"/>
          <w:szCs w:val="22"/>
          <w:lang w:val="en-US"/>
        </w:rPr>
        <w:t>installation time and significantly simplifies commissioning and service.</w:t>
      </w:r>
    </w:p>
    <w:p w14:paraId="6F1944BC" w14:textId="22221298" w:rsidR="008B37CC" w:rsidRDefault="008B37CC" w:rsidP="008B37CC">
      <w:pPr>
        <w:spacing w:before="240" w:after="200" w:line="360" w:lineRule="auto"/>
        <w:rPr>
          <w:rFonts w:ascii="Tahoma" w:hAnsi="Tahoma"/>
          <w:bCs/>
          <w:iCs/>
          <w:color w:val="000000" w:themeColor="text1"/>
          <w:sz w:val="22"/>
          <w:szCs w:val="16"/>
          <w:lang w:val="en-US"/>
        </w:rPr>
      </w:pPr>
      <w:r w:rsidRPr="009F5474">
        <w:rPr>
          <w:rFonts w:ascii="Tahoma" w:hAnsi="Tahoma"/>
          <w:b/>
          <w:bCs/>
          <w:sz w:val="22"/>
          <w:szCs w:val="22"/>
          <w:lang w:val="en-US"/>
        </w:rPr>
        <w:t xml:space="preserve">Continuous data center cooling with BITZER CSV </w:t>
      </w:r>
      <w:r w:rsidRPr="009F5474">
        <w:rPr>
          <w:rFonts w:ascii="Tahoma" w:hAnsi="Tahoma"/>
          <w:b/>
          <w:bCs/>
          <w:sz w:val="22"/>
          <w:szCs w:val="22"/>
          <w:lang w:val="en-US"/>
        </w:rPr>
        <w:br/>
      </w:r>
      <w:r w:rsidRPr="009F5474">
        <w:rPr>
          <w:rFonts w:ascii="Tahoma" w:hAnsi="Tahoma"/>
          <w:iCs/>
          <w:color w:val="000000" w:themeColor="text1"/>
          <w:sz w:val="22"/>
          <w:szCs w:val="16"/>
          <w:lang w:val="en-US"/>
        </w:rPr>
        <w:t xml:space="preserve">At AHR 2026 in Las Vegas, BITZER is exhibiting its advanced CSV series of compact screw compressors – a perfect fit for modern data center cooling. </w:t>
      </w:r>
      <w:r w:rsidRPr="009F5474">
        <w:rPr>
          <w:rFonts w:ascii="Tahoma" w:hAnsi="Tahoma"/>
          <w:bCs/>
          <w:iCs/>
          <w:color w:val="000000" w:themeColor="text1"/>
          <w:sz w:val="22"/>
          <w:szCs w:val="16"/>
          <w:lang w:val="en-US"/>
        </w:rPr>
        <w:t xml:space="preserve">These units integrate compressor, motor, oil separator and frequency inverter into one highly efficient component. The built-in inverter enables precise temperature control and an exceptionally wide capacity modulation range, ensuring stable operation under varying IT loads including soft-start functionality </w:t>
      </w:r>
      <w:r w:rsidR="00307939" w:rsidRPr="009F5474">
        <w:rPr>
          <w:rFonts w:ascii="Tahoma" w:hAnsi="Tahoma"/>
          <w:bCs/>
          <w:iCs/>
          <w:color w:val="000000" w:themeColor="text1"/>
          <w:sz w:val="22"/>
          <w:szCs w:val="16"/>
          <w:lang w:val="en-US"/>
        </w:rPr>
        <w:t xml:space="preserve">for low inrush current </w:t>
      </w:r>
      <w:r w:rsidRPr="009F5474">
        <w:rPr>
          <w:rFonts w:ascii="Tahoma" w:hAnsi="Tahoma"/>
          <w:bCs/>
          <w:iCs/>
          <w:color w:val="000000" w:themeColor="text1"/>
          <w:sz w:val="22"/>
          <w:szCs w:val="16"/>
          <w:lang w:val="en-US"/>
        </w:rPr>
        <w:t xml:space="preserve">and low-pressure-difference operation. It is available with </w:t>
      </w:r>
      <w:r w:rsidR="00660FF7" w:rsidRPr="009F5474">
        <w:rPr>
          <w:rFonts w:ascii="Tahoma" w:hAnsi="Tahoma"/>
          <w:bCs/>
          <w:iCs/>
          <w:color w:val="000000" w:themeColor="text1"/>
          <w:sz w:val="22"/>
          <w:szCs w:val="16"/>
          <w:lang w:val="en-US"/>
        </w:rPr>
        <w:t xml:space="preserve">suction gas-cooled </w:t>
      </w:r>
      <w:r w:rsidRPr="009F5474">
        <w:rPr>
          <w:rFonts w:ascii="Tahoma" w:hAnsi="Tahoma"/>
          <w:bCs/>
          <w:iCs/>
          <w:color w:val="000000" w:themeColor="text1"/>
          <w:sz w:val="22"/>
          <w:szCs w:val="16"/>
          <w:lang w:val="en-US"/>
        </w:rPr>
        <w:t>asynchronous motor or permanent magnet motor. Designed for high condensing temperatures and best-in-class seasonal efficiency, the series meets the stringent uptime and energy performance requirements of data centers</w:t>
      </w:r>
      <w:r w:rsidR="009F5474" w:rsidRPr="009F5474">
        <w:rPr>
          <w:rFonts w:ascii="Tahoma" w:hAnsi="Tahoma"/>
          <w:bCs/>
          <w:iCs/>
          <w:color w:val="000000" w:themeColor="text1"/>
          <w:sz w:val="22"/>
          <w:szCs w:val="16"/>
          <w:lang w:val="en-US"/>
        </w:rPr>
        <w:t xml:space="preserve">. It can </w:t>
      </w:r>
      <w:r w:rsidR="00307939" w:rsidRPr="009F5474">
        <w:rPr>
          <w:rFonts w:ascii="Tahoma" w:hAnsi="Tahoma"/>
          <w:bCs/>
          <w:iCs/>
          <w:color w:val="000000" w:themeColor="text1"/>
          <w:sz w:val="22"/>
          <w:szCs w:val="16"/>
          <w:lang w:val="en-US"/>
        </w:rPr>
        <w:t xml:space="preserve">be used </w:t>
      </w:r>
      <w:r w:rsidR="0099491E" w:rsidRPr="009F5474">
        <w:rPr>
          <w:rFonts w:ascii="Tahoma" w:hAnsi="Tahoma"/>
          <w:bCs/>
          <w:iCs/>
          <w:color w:val="000000" w:themeColor="text1"/>
          <w:sz w:val="22"/>
          <w:szCs w:val="16"/>
          <w:lang w:val="en-US"/>
        </w:rPr>
        <w:t xml:space="preserve">for example </w:t>
      </w:r>
      <w:r w:rsidR="00307939" w:rsidRPr="009F5474">
        <w:rPr>
          <w:rFonts w:ascii="Tahoma" w:hAnsi="Tahoma"/>
          <w:bCs/>
          <w:iCs/>
          <w:color w:val="000000" w:themeColor="text1"/>
          <w:sz w:val="22"/>
          <w:szCs w:val="16"/>
          <w:lang w:val="en-US"/>
        </w:rPr>
        <w:t>with R134a, R513A or R1234ze</w:t>
      </w:r>
      <w:r w:rsidRPr="009F5474">
        <w:rPr>
          <w:rFonts w:ascii="Tahoma" w:hAnsi="Tahoma"/>
          <w:bCs/>
          <w:iCs/>
          <w:color w:val="000000" w:themeColor="text1"/>
          <w:sz w:val="22"/>
          <w:szCs w:val="16"/>
          <w:lang w:val="en-US"/>
        </w:rPr>
        <w:t>.</w:t>
      </w:r>
    </w:p>
    <w:p w14:paraId="7877FD6A" w14:textId="77777777" w:rsidR="00A4539F" w:rsidRPr="009F5474" w:rsidRDefault="00A4539F" w:rsidP="008B37CC">
      <w:pPr>
        <w:spacing w:before="240" w:after="200" w:line="360" w:lineRule="auto"/>
        <w:rPr>
          <w:rFonts w:ascii="Tahoma" w:hAnsi="Tahoma"/>
          <w:bCs/>
          <w:iCs/>
          <w:color w:val="000000" w:themeColor="text1"/>
          <w:sz w:val="22"/>
          <w:szCs w:val="16"/>
          <w:lang w:val="en-US"/>
        </w:rPr>
      </w:pPr>
    </w:p>
    <w:p w14:paraId="2F5E545E" w14:textId="1147F0F7" w:rsidR="00D74987" w:rsidRPr="009F5474" w:rsidRDefault="00263B34" w:rsidP="003F0FF6">
      <w:pPr>
        <w:spacing w:before="240" w:line="360" w:lineRule="auto"/>
        <w:rPr>
          <w:rFonts w:ascii="Tahoma" w:eastAsiaTheme="minorEastAsia" w:hAnsi="Tahoma" w:cs="Tahoma"/>
          <w:bCs/>
          <w:i/>
          <w:iCs/>
          <w:color w:val="000000" w:themeColor="text1"/>
          <w:sz w:val="22"/>
          <w:szCs w:val="22"/>
          <w:lang w:val="en-US"/>
        </w:rPr>
      </w:pPr>
      <w:r w:rsidRPr="009F5474">
        <w:rPr>
          <w:rFonts w:ascii="Tahoma" w:hAnsi="Tahoma" w:cs="Tahoma"/>
          <w:b/>
          <w:bCs/>
          <w:color w:val="333333"/>
          <w:sz w:val="22"/>
          <w:szCs w:val="22"/>
          <w:lang w:val="en-US"/>
        </w:rPr>
        <w:lastRenderedPageBreak/>
        <w:t xml:space="preserve">Versatility </w:t>
      </w:r>
      <w:r w:rsidR="000D3059" w:rsidRPr="009F5474">
        <w:rPr>
          <w:rFonts w:ascii="Tahoma" w:hAnsi="Tahoma" w:cs="Tahoma"/>
          <w:b/>
          <w:bCs/>
          <w:color w:val="333333"/>
          <w:sz w:val="22"/>
          <w:szCs w:val="22"/>
          <w:lang w:val="en-US"/>
        </w:rPr>
        <w:t>for</w:t>
      </w:r>
      <w:r w:rsidRPr="009F5474">
        <w:rPr>
          <w:rFonts w:ascii="Tahoma" w:hAnsi="Tahoma" w:cs="Tahoma"/>
          <w:b/>
          <w:bCs/>
          <w:color w:val="333333"/>
          <w:sz w:val="22"/>
          <w:szCs w:val="22"/>
          <w:lang w:val="en-US"/>
        </w:rPr>
        <w:t xml:space="preserve"> heat pump</w:t>
      </w:r>
      <w:r w:rsidR="000D3059" w:rsidRPr="009F5474">
        <w:rPr>
          <w:rFonts w:ascii="Tahoma" w:hAnsi="Tahoma" w:cs="Tahoma"/>
          <w:b/>
          <w:bCs/>
          <w:color w:val="333333"/>
          <w:sz w:val="22"/>
          <w:szCs w:val="22"/>
          <w:lang w:val="en-US"/>
        </w:rPr>
        <w:t>s</w:t>
      </w:r>
      <w:r w:rsidRPr="009F5474">
        <w:rPr>
          <w:rFonts w:ascii="Tahoma" w:hAnsi="Tahoma" w:cs="Tahoma"/>
          <w:b/>
          <w:bCs/>
          <w:color w:val="333333"/>
          <w:sz w:val="22"/>
          <w:szCs w:val="22"/>
          <w:lang w:val="en-US"/>
        </w:rPr>
        <w:t xml:space="preserve"> and air conditioning</w:t>
      </w:r>
      <w:r w:rsidR="00CD7A17" w:rsidRPr="009F5474">
        <w:rPr>
          <w:rFonts w:ascii="Tahoma" w:hAnsi="Tahoma" w:cs="Tahoma"/>
          <w:b/>
          <w:bCs/>
          <w:color w:val="333333"/>
          <w:sz w:val="22"/>
          <w:szCs w:val="22"/>
          <w:lang w:val="en-US"/>
        </w:rPr>
        <w:t xml:space="preserve"> with</w:t>
      </w:r>
      <w:r w:rsidRPr="009F5474">
        <w:rPr>
          <w:rFonts w:ascii="Tahoma" w:hAnsi="Tahoma" w:cs="Tahoma"/>
          <w:b/>
          <w:bCs/>
          <w:color w:val="333333"/>
          <w:sz w:val="22"/>
          <w:szCs w:val="22"/>
          <w:lang w:val="en-US"/>
        </w:rPr>
        <w:t xml:space="preserve"> BITZER ORBIT</w:t>
      </w:r>
      <w:r w:rsidR="008955E7" w:rsidRPr="009F5474">
        <w:rPr>
          <w:rFonts w:ascii="Tahoma" w:hAnsi="Tahoma" w:cs="Tahoma"/>
          <w:b/>
          <w:bCs/>
          <w:color w:val="333333"/>
          <w:sz w:val="22"/>
          <w:szCs w:val="22"/>
          <w:lang w:val="en-US"/>
        </w:rPr>
        <w:br/>
      </w:r>
      <w:r w:rsidR="003F0FF6" w:rsidRPr="009F5474">
        <w:rPr>
          <w:rFonts w:ascii="Tahoma" w:hAnsi="Tahoma" w:cs="Tahoma"/>
          <w:color w:val="333333"/>
          <w:sz w:val="22"/>
          <w:szCs w:val="22"/>
          <w:lang w:val="en-US"/>
        </w:rPr>
        <w:t>BITZER</w:t>
      </w:r>
      <w:r w:rsidR="00C04EAA" w:rsidRPr="009F5474">
        <w:rPr>
          <w:rFonts w:ascii="Tahoma" w:hAnsi="Tahoma" w:cs="Tahoma"/>
          <w:color w:val="333333"/>
          <w:sz w:val="22"/>
          <w:szCs w:val="22"/>
          <w:lang w:val="en-US"/>
        </w:rPr>
        <w:t xml:space="preserve"> ORBIT scroll compressors are </w:t>
      </w:r>
      <w:r w:rsidR="00307939" w:rsidRPr="009F5474">
        <w:rPr>
          <w:rFonts w:ascii="Tahoma" w:hAnsi="Tahoma" w:cs="Tahoma"/>
          <w:color w:val="333333"/>
          <w:sz w:val="22"/>
          <w:szCs w:val="22"/>
          <w:lang w:val="en-US"/>
        </w:rPr>
        <w:t xml:space="preserve">engineered and </w:t>
      </w:r>
      <w:r w:rsidR="00C04EAA" w:rsidRPr="009F5474">
        <w:rPr>
          <w:rFonts w:ascii="Tahoma" w:hAnsi="Tahoma" w:cs="Tahoma"/>
          <w:color w:val="333333"/>
          <w:sz w:val="22"/>
          <w:szCs w:val="22"/>
          <w:lang w:val="en-US"/>
        </w:rPr>
        <w:t>manufactured locally</w:t>
      </w:r>
      <w:r w:rsidR="003F0FF6" w:rsidRPr="009F5474">
        <w:rPr>
          <w:rFonts w:ascii="Tahoma" w:hAnsi="Tahoma" w:cs="Tahoma"/>
          <w:color w:val="333333"/>
          <w:sz w:val="22"/>
          <w:szCs w:val="22"/>
          <w:lang w:val="en-US"/>
        </w:rPr>
        <w:t xml:space="preserve"> in the United States and are especially suitable for heat pump and air conditioning applications: They come in </w:t>
      </w:r>
      <w:r w:rsidR="00307939" w:rsidRPr="009F5474">
        <w:rPr>
          <w:rFonts w:ascii="Tahoma" w:hAnsi="Tahoma" w:cs="Tahoma"/>
          <w:color w:val="333333"/>
          <w:sz w:val="22"/>
          <w:szCs w:val="22"/>
          <w:lang w:val="en-US"/>
        </w:rPr>
        <w:t xml:space="preserve">addition with </w:t>
      </w:r>
      <w:r w:rsidR="003F0FF6" w:rsidRPr="009F5474">
        <w:rPr>
          <w:rFonts w:ascii="Tahoma" w:hAnsi="Tahoma" w:cs="Tahoma"/>
          <w:color w:val="333333"/>
          <w:sz w:val="22"/>
          <w:szCs w:val="22"/>
          <w:lang w:val="en-US"/>
        </w:rPr>
        <w:t xml:space="preserve">different design </w:t>
      </w:r>
      <w:r w:rsidR="00307939" w:rsidRPr="009F5474">
        <w:rPr>
          <w:rFonts w:ascii="Tahoma" w:hAnsi="Tahoma" w:cs="Tahoma"/>
          <w:color w:val="333333"/>
          <w:sz w:val="22"/>
          <w:szCs w:val="22"/>
          <w:lang w:val="en-US"/>
        </w:rPr>
        <w:t xml:space="preserve">variants </w:t>
      </w:r>
      <w:r w:rsidR="003F0FF6" w:rsidRPr="009F5474">
        <w:rPr>
          <w:rFonts w:ascii="Tahoma" w:hAnsi="Tahoma" w:cs="Tahoma"/>
          <w:color w:val="333333"/>
          <w:sz w:val="22"/>
          <w:szCs w:val="22"/>
          <w:lang w:val="en-US"/>
        </w:rPr>
        <w:t>like the ORBIT+ with line</w:t>
      </w:r>
      <w:r w:rsidR="00181176" w:rsidRPr="009F5474">
        <w:rPr>
          <w:rFonts w:ascii="Tahoma" w:hAnsi="Tahoma" w:cs="Tahoma"/>
          <w:color w:val="333333"/>
          <w:sz w:val="22"/>
          <w:szCs w:val="22"/>
          <w:lang w:val="en-US"/>
        </w:rPr>
        <w:t>-</w:t>
      </w:r>
      <w:r w:rsidR="003F0FF6" w:rsidRPr="009F5474">
        <w:rPr>
          <w:rFonts w:ascii="Tahoma" w:hAnsi="Tahoma" w:cs="Tahoma"/>
          <w:color w:val="333333"/>
          <w:sz w:val="22"/>
          <w:szCs w:val="22"/>
          <w:lang w:val="en-US"/>
        </w:rPr>
        <w:t>start permanent magnet motor</w:t>
      </w:r>
      <w:r w:rsidR="00BE167F" w:rsidRPr="009F5474">
        <w:rPr>
          <w:rFonts w:ascii="Tahoma" w:hAnsi="Tahoma" w:cs="Tahoma"/>
          <w:color w:val="333333"/>
          <w:sz w:val="22"/>
          <w:szCs w:val="22"/>
          <w:lang w:val="en-US"/>
        </w:rPr>
        <w:t xml:space="preserve"> and</w:t>
      </w:r>
      <w:r w:rsidR="003F0FF6" w:rsidRPr="009F5474">
        <w:rPr>
          <w:rFonts w:ascii="Tahoma" w:hAnsi="Tahoma" w:cs="Tahoma"/>
          <w:color w:val="333333"/>
          <w:sz w:val="22"/>
          <w:szCs w:val="22"/>
          <w:lang w:val="en-US"/>
        </w:rPr>
        <w:t xml:space="preserve"> the ORBIT FIT with economizer </w:t>
      </w:r>
      <w:r w:rsidR="00BE167F" w:rsidRPr="009F5474">
        <w:rPr>
          <w:rFonts w:ascii="Tahoma" w:hAnsi="Tahoma" w:cs="Tahoma"/>
          <w:color w:val="333333"/>
          <w:sz w:val="22"/>
          <w:szCs w:val="22"/>
          <w:lang w:val="en-US"/>
        </w:rPr>
        <w:t>function</w:t>
      </w:r>
      <w:r w:rsidR="003F0FF6" w:rsidRPr="009F5474">
        <w:rPr>
          <w:rFonts w:ascii="Tahoma" w:hAnsi="Tahoma" w:cs="Tahoma"/>
          <w:color w:val="333333"/>
          <w:sz w:val="22"/>
          <w:szCs w:val="22"/>
          <w:lang w:val="en-US"/>
        </w:rPr>
        <w:t xml:space="preserve">. </w:t>
      </w:r>
      <w:r w:rsidR="00307939" w:rsidRPr="009F5474">
        <w:rPr>
          <w:rFonts w:ascii="Tahoma" w:hAnsi="Tahoma" w:cs="Tahoma"/>
          <w:color w:val="333333"/>
          <w:sz w:val="22"/>
          <w:szCs w:val="22"/>
          <w:lang w:val="en-US"/>
        </w:rPr>
        <w:t>All variants are designed for low</w:t>
      </w:r>
      <w:r w:rsidR="009F5474" w:rsidRPr="009F5474">
        <w:rPr>
          <w:rFonts w:ascii="Tahoma" w:hAnsi="Tahoma" w:cs="Tahoma"/>
          <w:color w:val="333333"/>
          <w:sz w:val="22"/>
          <w:szCs w:val="22"/>
          <w:lang w:val="en-US"/>
        </w:rPr>
        <w:t>-</w:t>
      </w:r>
      <w:r w:rsidR="00307939" w:rsidRPr="009F5474">
        <w:rPr>
          <w:rFonts w:ascii="Tahoma" w:hAnsi="Tahoma" w:cs="Tahoma"/>
          <w:color w:val="333333"/>
          <w:sz w:val="22"/>
          <w:szCs w:val="22"/>
          <w:lang w:val="en-US"/>
        </w:rPr>
        <w:t xml:space="preserve">GWP A1 and A2L refrigerants. </w:t>
      </w:r>
      <w:r w:rsidR="000D3059" w:rsidRPr="009F5474">
        <w:rPr>
          <w:rFonts w:ascii="Tahoma" w:hAnsi="Tahoma" w:cs="Tahoma"/>
          <w:color w:val="333333"/>
          <w:sz w:val="22"/>
          <w:szCs w:val="22"/>
          <w:lang w:val="en-US"/>
        </w:rPr>
        <w:t xml:space="preserve">They all </w:t>
      </w:r>
      <w:r w:rsidR="000D3059" w:rsidRPr="009F5474">
        <w:rPr>
          <w:rFonts w:ascii="Tahoma" w:hAnsi="Tahoma"/>
          <w:color w:val="000000" w:themeColor="text1"/>
          <w:sz w:val="22"/>
          <w:lang w:val="en-US"/>
        </w:rPr>
        <w:t xml:space="preserve">boast low sound emissions and a reduced oil carry over rate in operation. </w:t>
      </w:r>
      <w:r w:rsidR="00D74987" w:rsidRPr="009F5474">
        <w:rPr>
          <w:rFonts w:ascii="Tahoma" w:hAnsi="Tahoma"/>
          <w:color w:val="000000" w:themeColor="text1"/>
          <w:sz w:val="22"/>
          <w:lang w:val="en-US"/>
        </w:rPr>
        <w:t>Thanks to BITZER Advanced Header Technology (BAHT), a special piping technology</w:t>
      </w:r>
      <w:r w:rsidR="00307939" w:rsidRPr="009F5474">
        <w:rPr>
          <w:rFonts w:ascii="Tahoma" w:hAnsi="Tahoma"/>
          <w:color w:val="000000" w:themeColor="text1"/>
          <w:sz w:val="22"/>
          <w:lang w:val="en-US"/>
        </w:rPr>
        <w:t xml:space="preserve"> to simplify the combination of uneven compressor sizes</w:t>
      </w:r>
      <w:r w:rsidR="00D74987" w:rsidRPr="009F5474">
        <w:rPr>
          <w:rFonts w:ascii="Tahoma" w:hAnsi="Tahoma"/>
          <w:color w:val="000000" w:themeColor="text1"/>
          <w:sz w:val="22"/>
          <w:lang w:val="en-US"/>
        </w:rPr>
        <w:t xml:space="preserve">, the compressors can easily be combined in tandem- or trio-configurations for increased capacities and reliable oil management. </w:t>
      </w:r>
    </w:p>
    <w:bookmarkEnd w:id="9"/>
    <w:p w14:paraId="7C410145" w14:textId="77777777" w:rsidR="00BA03E1" w:rsidRPr="009F5474" w:rsidRDefault="009F5E22" w:rsidP="00BA03E1">
      <w:pPr>
        <w:spacing w:before="240" w:line="360" w:lineRule="auto"/>
        <w:ind w:right="112"/>
        <w:jc w:val="center"/>
        <w:rPr>
          <w:rFonts w:ascii="Arial" w:hAnsi="Arial"/>
          <w:sz w:val="22"/>
          <w:lang w:val="en-US"/>
        </w:rPr>
      </w:pPr>
      <w:r w:rsidRPr="009F5474">
        <w:rPr>
          <w:rFonts w:ascii="Arial" w:hAnsi="Arial"/>
          <w:sz w:val="22"/>
          <w:lang w:val="en-US"/>
        </w:rPr>
        <w:t>■</w:t>
      </w:r>
    </w:p>
    <w:p w14:paraId="3C84D910" w14:textId="77777777" w:rsidR="00037BEF" w:rsidRPr="009F5474" w:rsidRDefault="00037BEF" w:rsidP="00037BEF">
      <w:pPr>
        <w:spacing w:before="240" w:line="360" w:lineRule="auto"/>
        <w:ind w:right="112"/>
        <w:rPr>
          <w:rFonts w:ascii="Tahoma" w:hAnsi="Tahoma"/>
          <w:sz w:val="20"/>
          <w:lang w:val="en-US"/>
        </w:rPr>
      </w:pPr>
      <w:bookmarkStart w:id="10" w:name="_Hlk18063907"/>
      <w:r w:rsidRPr="009F5474">
        <w:rPr>
          <w:rFonts w:ascii="Tahoma" w:hAnsi="Tahoma"/>
          <w:sz w:val="20"/>
          <w:lang w:val="en-US"/>
        </w:rPr>
        <w:t xml:space="preserve">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 BITZER is represented all over the world with 75 sites in 41 countries, including its sales companies and production facilities. Trade and service partners included, the BITZER network of manufacturing, development and sales extends to almost all countries in the world. In 2024, 4,500 employees generated a turnover of €1.12 billion; expenditure for research and development </w:t>
      </w:r>
      <w:proofErr w:type="spellStart"/>
      <w:r w:rsidRPr="009F5474">
        <w:rPr>
          <w:rFonts w:ascii="Tahoma" w:hAnsi="Tahoma"/>
          <w:sz w:val="20"/>
          <w:lang w:val="en-US"/>
        </w:rPr>
        <w:t>totalled</w:t>
      </w:r>
      <w:proofErr w:type="spellEnd"/>
      <w:r w:rsidRPr="009F5474">
        <w:rPr>
          <w:rFonts w:ascii="Tahoma" w:hAnsi="Tahoma"/>
          <w:sz w:val="20"/>
          <w:lang w:val="en-US"/>
        </w:rPr>
        <w:t xml:space="preserve"> €67 million.</w:t>
      </w:r>
      <w:bookmarkEnd w:id="10"/>
    </w:p>
    <w:p w14:paraId="12CA12CB" w14:textId="7AC96A3F" w:rsidR="00037BEF" w:rsidRPr="009F5474" w:rsidRDefault="00037BEF" w:rsidP="00037BEF">
      <w:pPr>
        <w:spacing w:before="240" w:line="360" w:lineRule="auto"/>
        <w:ind w:right="112"/>
        <w:rPr>
          <w:rFonts w:ascii="Tahoma" w:hAnsi="Tahoma"/>
          <w:sz w:val="20"/>
          <w:lang w:val="en-US"/>
        </w:rPr>
      </w:pPr>
      <w:hyperlink r:id="rId11" w:history="1">
        <w:r w:rsidRPr="009F5474">
          <w:rPr>
            <w:rStyle w:val="Hyperlink"/>
            <w:rFonts w:ascii="Tahoma" w:hAnsi="Tahoma"/>
            <w:sz w:val="20"/>
            <w:lang w:val="en-US"/>
          </w:rPr>
          <w:t>www.bitzer.de</w:t>
        </w:r>
      </w:hyperlink>
    </w:p>
    <w:p w14:paraId="76D11D34" w14:textId="77777777" w:rsidR="00037BEF" w:rsidRPr="009F5474" w:rsidRDefault="00037BEF" w:rsidP="00037BEF">
      <w:pPr>
        <w:spacing w:before="240" w:line="360" w:lineRule="auto"/>
        <w:ind w:right="112"/>
        <w:rPr>
          <w:rFonts w:ascii="Tahoma" w:hAnsi="Tahoma"/>
          <w:sz w:val="20"/>
          <w:lang w:val="en-US"/>
        </w:rPr>
      </w:pPr>
    </w:p>
    <w:p w14:paraId="6D3FA194" w14:textId="77777777" w:rsidR="00037BEF" w:rsidRPr="009F5474" w:rsidRDefault="00037BEF" w:rsidP="00037BEF">
      <w:pPr>
        <w:spacing w:before="240" w:line="360" w:lineRule="auto"/>
        <w:ind w:right="112"/>
        <w:rPr>
          <w:rFonts w:ascii="Tahoma" w:hAnsi="Tahoma"/>
          <w:sz w:val="20"/>
          <w:lang w:val="en-US"/>
        </w:rPr>
      </w:pPr>
      <w:r w:rsidRPr="009F5474">
        <w:rPr>
          <w:rFonts w:ascii="Tahoma" w:hAnsi="Tahoma"/>
          <w:b/>
          <w:sz w:val="20"/>
          <w:lang w:val="en-US"/>
        </w:rPr>
        <w:t>Overview of images</w:t>
      </w:r>
    </w:p>
    <w:p w14:paraId="308F39DD" w14:textId="0FA883F1" w:rsidR="00E04BF4" w:rsidRPr="00CC6386" w:rsidRDefault="00037BEF" w:rsidP="00E04BF4">
      <w:pPr>
        <w:spacing w:before="240" w:line="360" w:lineRule="auto"/>
        <w:ind w:right="112"/>
        <w:rPr>
          <w:rFonts w:ascii="Tahoma" w:hAnsi="Tahoma"/>
          <w:sz w:val="22"/>
          <w:lang w:val="en-US"/>
        </w:rPr>
      </w:pPr>
      <w:r w:rsidRPr="009F5474">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529A8DCD" w14:textId="77777777" w:rsidR="00C77D15" w:rsidRDefault="00C77D15" w:rsidP="00E04BF4">
      <w:pPr>
        <w:spacing w:before="240" w:line="360" w:lineRule="auto"/>
        <w:rPr>
          <w:rFonts w:ascii="Tahoma" w:hAnsi="Tahoma"/>
          <w:sz w:val="22"/>
          <w:lang w:val="en-US"/>
        </w:rPr>
      </w:pPr>
    </w:p>
    <w:p w14:paraId="53CBE9D1" w14:textId="32B8449A" w:rsidR="00CF3FCA" w:rsidRDefault="00CF3FCA" w:rsidP="00E04BF4">
      <w:pPr>
        <w:spacing w:before="240" w:line="360" w:lineRule="auto"/>
        <w:rPr>
          <w:rFonts w:ascii="Tahoma" w:hAnsi="Tahoma"/>
          <w:sz w:val="22"/>
          <w:lang w:val="en-US"/>
        </w:rPr>
      </w:pPr>
    </w:p>
    <w:p w14:paraId="387FA0CE" w14:textId="77777777" w:rsidR="00CF3FCA" w:rsidRDefault="00CF3FCA" w:rsidP="00E04BF4">
      <w:pPr>
        <w:spacing w:before="240" w:line="360" w:lineRule="auto"/>
        <w:rPr>
          <w:rFonts w:ascii="Tahoma" w:hAnsi="Tahoma"/>
          <w:sz w:val="22"/>
          <w:lang w:val="en-US"/>
        </w:rPr>
      </w:pPr>
    </w:p>
    <w:p w14:paraId="0D49BBEB" w14:textId="77777777" w:rsidR="009F5474" w:rsidRDefault="009F5474" w:rsidP="00E04BF4">
      <w:pPr>
        <w:spacing w:before="240" w:line="360" w:lineRule="auto"/>
        <w:rPr>
          <w:rFonts w:ascii="Tahoma" w:hAnsi="Tahoma"/>
          <w:sz w:val="22"/>
          <w:lang w:val="en-US"/>
        </w:rPr>
      </w:pPr>
    </w:p>
    <w:p w14:paraId="7A3037EA" w14:textId="77777777" w:rsidR="009F5474" w:rsidRDefault="009F5474" w:rsidP="00E04BF4">
      <w:pPr>
        <w:spacing w:before="240" w:line="360" w:lineRule="auto"/>
        <w:rPr>
          <w:rFonts w:ascii="Tahoma" w:hAnsi="Tahoma"/>
          <w:sz w:val="22"/>
          <w:lang w:val="en-US"/>
        </w:rPr>
      </w:pPr>
    </w:p>
    <w:p w14:paraId="14BE51C6" w14:textId="77777777" w:rsidR="009F5474" w:rsidRDefault="009F5474" w:rsidP="00E04BF4">
      <w:pPr>
        <w:spacing w:before="240" w:line="360" w:lineRule="auto"/>
        <w:rPr>
          <w:rFonts w:ascii="Tahoma" w:hAnsi="Tahoma"/>
          <w:sz w:val="22"/>
          <w:lang w:val="en-US"/>
        </w:rPr>
      </w:pPr>
    </w:p>
    <w:p w14:paraId="68ED21B6" w14:textId="77777777" w:rsidR="00CF3FCA" w:rsidRDefault="00CF3FCA" w:rsidP="00E04BF4">
      <w:pPr>
        <w:spacing w:before="240" w:line="360" w:lineRule="auto"/>
        <w:rPr>
          <w:rFonts w:ascii="Tahoma" w:hAnsi="Tahoma"/>
          <w:sz w:val="22"/>
          <w:lang w:val="en-US"/>
        </w:rPr>
      </w:pPr>
    </w:p>
    <w:p w14:paraId="19295F4C" w14:textId="0FD5F67C" w:rsidR="00E04BF4" w:rsidRDefault="009F5474" w:rsidP="00E04BF4">
      <w:pPr>
        <w:spacing w:before="240" w:line="360" w:lineRule="auto"/>
        <w:rPr>
          <w:rFonts w:ascii="Tahoma" w:hAnsi="Tahoma"/>
          <w:sz w:val="22"/>
          <w:lang w:val="en-US"/>
        </w:rPr>
      </w:pPr>
      <w:r>
        <w:rPr>
          <w:rFonts w:ascii="Tahoma" w:hAnsi="Tahoma"/>
          <w:noProof/>
          <w:sz w:val="22"/>
          <w:lang w:val="en-US"/>
        </w:rPr>
        <w:drawing>
          <wp:anchor distT="0" distB="0" distL="114300" distR="114300" simplePos="0" relativeHeight="251659264" behindDoc="0" locked="0" layoutInCell="1" allowOverlap="1" wp14:anchorId="6481169D" wp14:editId="474D6E3C">
            <wp:simplePos x="0" y="0"/>
            <wp:positionH relativeFrom="margin">
              <wp:posOffset>0</wp:posOffset>
            </wp:positionH>
            <wp:positionV relativeFrom="margin">
              <wp:posOffset>657225</wp:posOffset>
            </wp:positionV>
            <wp:extent cx="3313430" cy="1629410"/>
            <wp:effectExtent l="0" t="0" r="1270" b="8890"/>
            <wp:wrapSquare wrapText="bothSides"/>
            <wp:docPr id="890526849" name="Grafik 1" descr="Ein Bild, das Zylinder, Grü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526849" name="Grafik 1" descr="Ein Bild, das Zylinder, Grün enthält.&#10;&#10;KI-generierte Inhalte können fehlerhaft sein."/>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50824"/>
                    <a:stretch>
                      <a:fillRect/>
                    </a:stretch>
                  </pic:blipFill>
                  <pic:spPr bwMode="auto">
                    <a:xfrm>
                      <a:off x="0" y="0"/>
                      <a:ext cx="3313430" cy="16294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04BF4" w:rsidRPr="00B81F75">
        <w:rPr>
          <w:rFonts w:ascii="Tahoma" w:hAnsi="Tahoma"/>
          <w:sz w:val="22"/>
          <w:lang w:val="en-US"/>
        </w:rPr>
        <w:t xml:space="preserve"> </w:t>
      </w:r>
      <w:r w:rsidR="0049173D">
        <w:rPr>
          <w:rFonts w:ascii="Tahoma" w:hAnsi="Tahoma"/>
          <w:sz w:val="22"/>
          <w:lang w:val="en-US"/>
        </w:rPr>
        <w:br/>
      </w:r>
    </w:p>
    <w:p w14:paraId="0B3FE38B" w14:textId="77777777" w:rsidR="009F5474" w:rsidRDefault="009F5474" w:rsidP="00E04BF4">
      <w:pPr>
        <w:spacing w:before="240" w:line="360" w:lineRule="auto"/>
        <w:rPr>
          <w:rFonts w:ascii="Tahoma" w:hAnsi="Tahoma"/>
          <w:sz w:val="22"/>
          <w:lang w:val="en-US"/>
        </w:rPr>
      </w:pPr>
    </w:p>
    <w:p w14:paraId="4D4CE694" w14:textId="77777777" w:rsidR="009F5474" w:rsidRDefault="009F5474" w:rsidP="00E04BF4">
      <w:pPr>
        <w:spacing w:before="240" w:line="360" w:lineRule="auto"/>
        <w:rPr>
          <w:rFonts w:ascii="Tahoma" w:hAnsi="Tahoma"/>
          <w:sz w:val="22"/>
          <w:lang w:val="en-US"/>
        </w:rPr>
      </w:pPr>
    </w:p>
    <w:p w14:paraId="395B80E6" w14:textId="77777777" w:rsidR="009F5474" w:rsidRDefault="009F5474" w:rsidP="00E04BF4">
      <w:pPr>
        <w:spacing w:before="240" w:line="360" w:lineRule="auto"/>
        <w:rPr>
          <w:rFonts w:ascii="Tahoma" w:hAnsi="Tahoma"/>
          <w:sz w:val="22"/>
          <w:lang w:val="en-US"/>
        </w:rPr>
      </w:pPr>
    </w:p>
    <w:p w14:paraId="14F80068" w14:textId="77777777" w:rsidR="009F5474" w:rsidRDefault="009F5474" w:rsidP="00E04BF4">
      <w:pPr>
        <w:spacing w:before="240" w:line="360" w:lineRule="auto"/>
        <w:rPr>
          <w:rFonts w:ascii="Tahoma" w:hAnsi="Tahoma"/>
          <w:sz w:val="22"/>
          <w:lang w:val="en-US"/>
        </w:rPr>
      </w:pPr>
    </w:p>
    <w:p w14:paraId="349809E9" w14:textId="47C0FC99" w:rsidR="009F5474" w:rsidRDefault="009F5474" w:rsidP="00E04BF4">
      <w:pPr>
        <w:spacing w:before="240" w:line="360" w:lineRule="auto"/>
        <w:rPr>
          <w:rFonts w:ascii="Tahoma" w:hAnsi="Tahoma"/>
          <w:sz w:val="22"/>
          <w:lang w:val="en-US"/>
        </w:rPr>
      </w:pPr>
      <w:r w:rsidRPr="00B81F75">
        <w:rPr>
          <w:rFonts w:ascii="Tahoma" w:hAnsi="Tahoma"/>
          <w:sz w:val="22"/>
          <w:lang w:val="en-US"/>
        </w:rPr>
        <w:t>Image</w:t>
      </w:r>
      <w:r>
        <w:rPr>
          <w:rFonts w:ascii="Tahoma" w:hAnsi="Tahoma"/>
          <w:sz w:val="22"/>
          <w:lang w:val="en-US"/>
        </w:rPr>
        <w:t xml:space="preserve"> 1</w:t>
      </w:r>
      <w:r w:rsidRPr="00B81F75">
        <w:rPr>
          <w:rFonts w:ascii="Tahoma" w:hAnsi="Tahoma"/>
          <w:sz w:val="22"/>
          <w:lang w:val="en-US"/>
        </w:rPr>
        <w:t xml:space="preserve">: </w:t>
      </w:r>
      <w:r>
        <w:rPr>
          <w:rFonts w:ascii="Tahoma" w:hAnsi="Tahoma"/>
          <w:sz w:val="22"/>
          <w:lang w:val="en-US"/>
        </w:rPr>
        <w:t>BITZER CSV compact screw compressor</w:t>
      </w:r>
    </w:p>
    <w:p w14:paraId="189A660B" w14:textId="77777777" w:rsidR="009F5474" w:rsidRPr="00C007A6" w:rsidRDefault="009F5474" w:rsidP="00E04BF4">
      <w:pPr>
        <w:spacing w:before="240" w:line="360" w:lineRule="auto"/>
        <w:rPr>
          <w:rFonts w:ascii="Tahoma" w:hAnsi="Tahoma"/>
          <w:sz w:val="22"/>
          <w:lang w:val="en-US"/>
        </w:rPr>
      </w:pPr>
    </w:p>
    <w:p w14:paraId="37A69443" w14:textId="5583B574" w:rsidR="00AA182F" w:rsidRDefault="00AA182F" w:rsidP="00AA182F">
      <w:pPr>
        <w:spacing w:before="240" w:line="360" w:lineRule="auto"/>
        <w:rPr>
          <w:rFonts w:ascii="Tahoma" w:hAnsi="Tahoma"/>
          <w:sz w:val="22"/>
          <w:lang w:val="en-US"/>
        </w:rPr>
      </w:pPr>
      <w:r w:rsidRPr="006B3DC5">
        <w:rPr>
          <w:rFonts w:ascii="Tahoma" w:hAnsi="Tahoma"/>
          <w:noProof/>
          <w:color w:val="333333"/>
          <w:sz w:val="22"/>
        </w:rPr>
        <w:drawing>
          <wp:inline distT="0" distB="0" distL="0" distR="0" wp14:anchorId="492E0C91" wp14:editId="7A425820">
            <wp:extent cx="3542763" cy="2520000"/>
            <wp:effectExtent l="0" t="0" r="635" b="0"/>
            <wp:docPr id="2091320672" name="Grafik 1" descr="Ein Bild, das Maschine, Motor, Autoteile, Grü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320672" name="Grafik 1" descr="Ein Bild, das Maschine, Motor, Autoteile, Grün enthält.&#10;&#10;KI-generierte Inhalte können fehlerhaft sein."/>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8869"/>
                    <a:stretch>
                      <a:fillRect/>
                    </a:stretch>
                  </pic:blipFill>
                  <pic:spPr bwMode="auto">
                    <a:xfrm>
                      <a:off x="0" y="0"/>
                      <a:ext cx="3542763" cy="252000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ahoma" w:hAnsi="Tahoma"/>
          <w:sz w:val="20"/>
          <w:lang w:val="en-US"/>
        </w:rPr>
        <w:br/>
      </w:r>
      <w:r w:rsidRPr="00AA182F">
        <w:rPr>
          <w:rFonts w:ascii="Tahoma" w:hAnsi="Tahoma"/>
          <w:sz w:val="22"/>
          <w:lang w:val="en-US"/>
        </w:rPr>
        <w:t xml:space="preserve">Image </w:t>
      </w:r>
      <w:r>
        <w:rPr>
          <w:rFonts w:ascii="Tahoma" w:hAnsi="Tahoma"/>
          <w:sz w:val="22"/>
          <w:lang w:val="en-US"/>
        </w:rPr>
        <w:t>2</w:t>
      </w:r>
      <w:r w:rsidRPr="00AA182F">
        <w:rPr>
          <w:rFonts w:ascii="Tahoma" w:hAnsi="Tahoma"/>
          <w:sz w:val="22"/>
          <w:lang w:val="en-US"/>
        </w:rPr>
        <w:t xml:space="preserve">: </w:t>
      </w:r>
      <w:r w:rsidR="00A20182">
        <w:rPr>
          <w:rFonts w:ascii="Tahoma" w:hAnsi="Tahoma"/>
          <w:sz w:val="22"/>
          <w:lang w:val="en-US"/>
        </w:rPr>
        <w:t>BITZER</w:t>
      </w:r>
      <w:r w:rsidRPr="00AA182F">
        <w:rPr>
          <w:rFonts w:ascii="Tahoma" w:hAnsi="Tahoma"/>
          <w:sz w:val="22"/>
          <w:lang w:val="en-US"/>
        </w:rPr>
        <w:t xml:space="preserve"> ECOLINE 8-cylinder reciprocating compressor for subcritical CO</w:t>
      </w:r>
      <w:r w:rsidRPr="00AA182F">
        <w:rPr>
          <w:rFonts w:ascii="Tahoma" w:hAnsi="Tahoma"/>
          <w:sz w:val="22"/>
          <w:vertAlign w:val="subscript"/>
          <w:lang w:val="en-US"/>
        </w:rPr>
        <w:t>2</w:t>
      </w:r>
      <w:r w:rsidRPr="00AA182F">
        <w:rPr>
          <w:rFonts w:ascii="Tahoma" w:hAnsi="Tahoma"/>
          <w:sz w:val="22"/>
          <w:lang w:val="en-US"/>
        </w:rPr>
        <w:t xml:space="preserve"> applications</w:t>
      </w:r>
    </w:p>
    <w:p w14:paraId="190219A3" w14:textId="77777777" w:rsidR="00C77D15" w:rsidRPr="00AA182F" w:rsidRDefault="00C77D15" w:rsidP="00AA182F">
      <w:pPr>
        <w:spacing w:before="240" w:line="360" w:lineRule="auto"/>
        <w:rPr>
          <w:rFonts w:ascii="Tahoma" w:hAnsi="Tahoma"/>
          <w:sz w:val="22"/>
          <w:lang w:val="en-US"/>
        </w:rPr>
      </w:pPr>
    </w:p>
    <w:p w14:paraId="427D7A12" w14:textId="77777777" w:rsidR="00AA182F" w:rsidRPr="00AA182F" w:rsidRDefault="00AA182F" w:rsidP="00AA182F">
      <w:pPr>
        <w:spacing w:before="240" w:line="360" w:lineRule="auto"/>
        <w:rPr>
          <w:rFonts w:ascii="Tahoma" w:hAnsi="Tahoma"/>
          <w:sz w:val="22"/>
          <w:lang w:val="en-US"/>
        </w:rPr>
      </w:pPr>
      <w:r w:rsidRPr="006B3DC5">
        <w:rPr>
          <w:rFonts w:ascii="Tahoma" w:hAnsi="Tahoma"/>
          <w:noProof/>
          <w:sz w:val="22"/>
        </w:rPr>
        <w:lastRenderedPageBreak/>
        <w:drawing>
          <wp:inline distT="0" distB="0" distL="0" distR="0" wp14:anchorId="19E9BA64" wp14:editId="216598BF">
            <wp:extent cx="3665720" cy="2520000"/>
            <wp:effectExtent l="0" t="0" r="0" b="0"/>
            <wp:docPr id="13777265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31255"/>
                    <a:stretch>
                      <a:fillRect/>
                    </a:stretch>
                  </pic:blipFill>
                  <pic:spPr bwMode="auto">
                    <a:xfrm>
                      <a:off x="0" y="0"/>
                      <a:ext cx="3665720" cy="2520000"/>
                    </a:xfrm>
                    <a:prstGeom prst="rect">
                      <a:avLst/>
                    </a:prstGeom>
                    <a:noFill/>
                    <a:ln>
                      <a:noFill/>
                    </a:ln>
                    <a:extLst>
                      <a:ext uri="{53640926-AAD7-44D8-BBD7-CCE9431645EC}">
                        <a14:shadowObscured xmlns:a14="http://schemas.microsoft.com/office/drawing/2010/main"/>
                      </a:ext>
                    </a:extLst>
                  </pic:spPr>
                </pic:pic>
              </a:graphicData>
            </a:graphic>
          </wp:inline>
        </w:drawing>
      </w:r>
      <w:r w:rsidRPr="00AA182F">
        <w:rPr>
          <w:rFonts w:ascii="Tahoma" w:hAnsi="Tahoma"/>
          <w:sz w:val="22"/>
          <w:lang w:val="en-US"/>
        </w:rPr>
        <w:t xml:space="preserve"> </w:t>
      </w:r>
    </w:p>
    <w:p w14:paraId="62C0CF9E" w14:textId="422E908A" w:rsidR="00AA182F" w:rsidRPr="00AA182F" w:rsidRDefault="00AA182F" w:rsidP="00AA182F">
      <w:pPr>
        <w:spacing w:before="240" w:line="360" w:lineRule="auto"/>
        <w:rPr>
          <w:rFonts w:ascii="Tahoma" w:hAnsi="Tahoma"/>
          <w:sz w:val="22"/>
          <w:lang w:val="en-US"/>
        </w:rPr>
      </w:pPr>
      <w:r w:rsidRPr="00AA182F">
        <w:rPr>
          <w:rFonts w:ascii="Tahoma" w:hAnsi="Tahoma"/>
          <w:sz w:val="22"/>
          <w:lang w:val="en-US"/>
        </w:rPr>
        <w:t xml:space="preserve">Image </w:t>
      </w:r>
      <w:r>
        <w:rPr>
          <w:rFonts w:ascii="Tahoma" w:hAnsi="Tahoma"/>
          <w:sz w:val="22"/>
          <w:lang w:val="en-US"/>
        </w:rPr>
        <w:t>3</w:t>
      </w:r>
      <w:r w:rsidRPr="00AA182F">
        <w:rPr>
          <w:rFonts w:ascii="Tahoma" w:hAnsi="Tahoma"/>
          <w:sz w:val="22"/>
          <w:lang w:val="en-US"/>
        </w:rPr>
        <w:t xml:space="preserve">: </w:t>
      </w:r>
      <w:r w:rsidR="00A20182">
        <w:rPr>
          <w:rFonts w:ascii="Tahoma" w:hAnsi="Tahoma"/>
          <w:sz w:val="22"/>
          <w:lang w:val="en-US"/>
        </w:rPr>
        <w:t>BITZER</w:t>
      </w:r>
      <w:r w:rsidRPr="00AA182F">
        <w:rPr>
          <w:rFonts w:ascii="Tahoma" w:hAnsi="Tahoma"/>
          <w:sz w:val="22"/>
          <w:lang w:val="en-US"/>
        </w:rPr>
        <w:t xml:space="preserve"> ECOLINE 8-cylinder reciprocating compressor for </w:t>
      </w:r>
      <w:proofErr w:type="spellStart"/>
      <w:r w:rsidRPr="00AA182F">
        <w:rPr>
          <w:rFonts w:ascii="Tahoma" w:hAnsi="Tahoma"/>
          <w:sz w:val="22"/>
          <w:lang w:val="en-US"/>
        </w:rPr>
        <w:t>transcritical</w:t>
      </w:r>
      <w:proofErr w:type="spellEnd"/>
      <w:r w:rsidRPr="00AA182F">
        <w:rPr>
          <w:rFonts w:ascii="Tahoma" w:hAnsi="Tahoma"/>
          <w:sz w:val="22"/>
          <w:lang w:val="en-US"/>
        </w:rPr>
        <w:t xml:space="preserve"> CO</w:t>
      </w:r>
      <w:r w:rsidRPr="00AA182F">
        <w:rPr>
          <w:rFonts w:ascii="Tahoma" w:hAnsi="Tahoma"/>
          <w:sz w:val="22"/>
          <w:vertAlign w:val="subscript"/>
          <w:lang w:val="en-US"/>
        </w:rPr>
        <w:t>2</w:t>
      </w:r>
      <w:r w:rsidRPr="00AA182F">
        <w:rPr>
          <w:rFonts w:ascii="Tahoma" w:hAnsi="Tahoma"/>
          <w:sz w:val="22"/>
          <w:lang w:val="en-US"/>
        </w:rPr>
        <w:t xml:space="preserve"> applications</w:t>
      </w:r>
      <w:r w:rsidR="00061293">
        <w:rPr>
          <w:rFonts w:ascii="Tahoma" w:hAnsi="Tahoma"/>
          <w:sz w:val="22"/>
          <w:lang w:val="en-US"/>
        </w:rPr>
        <w:br/>
      </w:r>
    </w:p>
    <w:p w14:paraId="426CC986" w14:textId="34CE309F" w:rsidR="00120E4A" w:rsidRPr="00037BEF" w:rsidRDefault="00C26F94" w:rsidP="00AA182F">
      <w:pPr>
        <w:spacing w:line="360" w:lineRule="auto"/>
        <w:rPr>
          <w:rFonts w:ascii="Tahoma" w:hAnsi="Tahoma"/>
          <w:color w:val="A6A6A6" w:themeColor="background1" w:themeShade="A6"/>
          <w:sz w:val="22"/>
          <w:szCs w:val="22"/>
          <w:lang w:val="en-US"/>
        </w:rPr>
      </w:pPr>
      <w:r>
        <w:rPr>
          <w:noProof/>
        </w:rPr>
        <w:drawing>
          <wp:inline distT="0" distB="0" distL="0" distR="0" wp14:anchorId="554BE5F9" wp14:editId="6DB4C7B0">
            <wp:extent cx="2520000" cy="2520000"/>
            <wp:effectExtent l="0" t="0" r="0" b="0"/>
            <wp:docPr id="1254738925" name="Grafik 1" descr="Ein Bild, das Zylinder,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738925" name="Grafik 1" descr="Ein Bild, das Zylinder, Maschine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000" cy="2520000"/>
                    </a:xfrm>
                    <a:prstGeom prst="rect">
                      <a:avLst/>
                    </a:prstGeom>
                    <a:noFill/>
                    <a:ln>
                      <a:noFill/>
                    </a:ln>
                  </pic:spPr>
                </pic:pic>
              </a:graphicData>
            </a:graphic>
          </wp:inline>
        </w:drawing>
      </w:r>
      <w:r w:rsidR="00E04BF4">
        <w:rPr>
          <w:rFonts w:ascii="Tahoma" w:hAnsi="Tahoma"/>
          <w:sz w:val="22"/>
          <w:lang w:val="en-US"/>
        </w:rPr>
        <w:br/>
      </w:r>
      <w:r w:rsidR="00D74987" w:rsidRPr="00D74987">
        <w:rPr>
          <w:rFonts w:ascii="Tahoma" w:hAnsi="Tahoma"/>
          <w:sz w:val="22"/>
          <w:lang w:val="en-US"/>
        </w:rPr>
        <w:t>Image</w:t>
      </w:r>
      <w:r w:rsidR="00E04BF4">
        <w:rPr>
          <w:rFonts w:ascii="Tahoma" w:hAnsi="Tahoma"/>
          <w:sz w:val="22"/>
          <w:lang w:val="en-US"/>
        </w:rPr>
        <w:t xml:space="preserve"> </w:t>
      </w:r>
      <w:r w:rsidR="0057541E">
        <w:rPr>
          <w:rFonts w:ascii="Tahoma" w:hAnsi="Tahoma"/>
          <w:sz w:val="22"/>
          <w:lang w:val="en-US"/>
        </w:rPr>
        <w:t>4</w:t>
      </w:r>
      <w:r w:rsidR="00D74987" w:rsidRPr="00D74987">
        <w:rPr>
          <w:rFonts w:ascii="Tahoma" w:hAnsi="Tahoma"/>
          <w:sz w:val="22"/>
          <w:lang w:val="en-US"/>
        </w:rPr>
        <w:t xml:space="preserve">: BITZER ORBIT </w:t>
      </w:r>
      <w:r w:rsidR="0057541E">
        <w:rPr>
          <w:rFonts w:ascii="Tahoma" w:hAnsi="Tahoma"/>
          <w:sz w:val="22"/>
          <w:lang w:val="en-US"/>
        </w:rPr>
        <w:t>FIT with economizer function for heat pump applications</w:t>
      </w:r>
    </w:p>
    <w:sectPr w:rsidR="00120E4A" w:rsidRPr="00037BEF"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294E5" w14:textId="77777777" w:rsidR="00B31EE0" w:rsidRDefault="00B31EE0">
      <w:r>
        <w:separator/>
      </w:r>
    </w:p>
  </w:endnote>
  <w:endnote w:type="continuationSeparator" w:id="0">
    <w:p w14:paraId="271F606E" w14:textId="77777777" w:rsidR="00B31EE0" w:rsidRDefault="00B3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96DF5" w14:textId="77777777" w:rsidR="006E5B90" w:rsidRPr="00E83359" w:rsidRDefault="006E5B90">
    <w:pPr>
      <w:pStyle w:val="Fuzeile"/>
    </w:pPr>
  </w:p>
  <w:p w14:paraId="355C22CD" w14:textId="77777777" w:rsidR="006E5B90" w:rsidRPr="00E83359" w:rsidRDefault="006E5B90">
    <w:pPr>
      <w:pStyle w:val="Fuzeile"/>
    </w:pPr>
  </w:p>
  <w:p w14:paraId="2AAFE14D" w14:textId="77777777" w:rsidR="006E5B90" w:rsidRPr="00E83359" w:rsidRDefault="006E5B90">
    <w:pPr>
      <w:pStyle w:val="Fuzeile"/>
    </w:pPr>
  </w:p>
  <w:p w14:paraId="3862FDBF"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F9D4B" w14:textId="77777777" w:rsidR="00B31EE0" w:rsidRDefault="00B31EE0">
      <w:r>
        <w:separator/>
      </w:r>
    </w:p>
  </w:footnote>
  <w:footnote w:type="continuationSeparator" w:id="0">
    <w:p w14:paraId="44CAF6A0" w14:textId="77777777" w:rsidR="00B31EE0" w:rsidRDefault="00B31E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DBA2B" w14:textId="159C601E" w:rsidR="006E5B90" w:rsidRPr="007F11B8" w:rsidRDefault="00885D9B" w:rsidP="00403329">
    <w:pPr>
      <w:pStyle w:val="Kopfzeile"/>
      <w:rPr>
        <w:rFonts w:ascii="Tahoma" w:hAnsi="Tahoma" w:cs="Tahoma"/>
        <w:sz w:val="22"/>
        <w:szCs w:val="22"/>
      </w:rPr>
    </w:pPr>
    <w:r w:rsidRPr="00EC0805">
      <w:rPr>
        <w:rFonts w:ascii="Tahoma" w:hAnsi="Tahoma" w:cs="Tahoma"/>
        <w:b/>
        <w:sz w:val="40"/>
        <w:szCs w:val="40"/>
      </w:rPr>
      <w:t>Press</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25ACC0C5" wp14:editId="6F6C0FD1">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37BEF">
      <w:rPr>
        <w:rFonts w:ascii="Tahoma" w:hAnsi="Tahoma" w:cs="Tahoma"/>
        <w:b/>
        <w:sz w:val="40"/>
        <w:szCs w:val="40"/>
      </w:rPr>
      <w:t xml:space="preserve"> release</w:t>
    </w:r>
  </w:p>
  <w:p w14:paraId="120BD9A4"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7419" w14:textId="77777777" w:rsidR="00885D9B" w:rsidRDefault="00885D9B">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DC3C55"/>
    <w:multiLevelType w:val="hybridMultilevel"/>
    <w:tmpl w:val="9FCAA94C"/>
    <w:lvl w:ilvl="0" w:tplc="5F327B1C">
      <w:start w:val="1"/>
      <w:numFmt w:val="bullet"/>
      <w:lvlText w:val=""/>
      <w:lvlJc w:val="left"/>
      <w:pPr>
        <w:tabs>
          <w:tab w:val="num" w:pos="720"/>
        </w:tabs>
        <w:ind w:left="720" w:hanging="360"/>
      </w:pPr>
      <w:rPr>
        <w:rFonts w:ascii="Symbol" w:hAnsi="Symbol" w:hint="default"/>
      </w:rPr>
    </w:lvl>
    <w:lvl w:ilvl="1" w:tplc="5DD04FB2">
      <w:numFmt w:val="bullet"/>
      <w:lvlText w:val=""/>
      <w:lvlJc w:val="left"/>
      <w:pPr>
        <w:tabs>
          <w:tab w:val="num" w:pos="1440"/>
        </w:tabs>
        <w:ind w:left="1440" w:hanging="360"/>
      </w:pPr>
      <w:rPr>
        <w:rFonts w:ascii="Symbol" w:hAnsi="Symbol" w:hint="default"/>
      </w:rPr>
    </w:lvl>
    <w:lvl w:ilvl="2" w:tplc="B3EABEA2" w:tentative="1">
      <w:start w:val="1"/>
      <w:numFmt w:val="bullet"/>
      <w:lvlText w:val=""/>
      <w:lvlJc w:val="left"/>
      <w:pPr>
        <w:tabs>
          <w:tab w:val="num" w:pos="2160"/>
        </w:tabs>
        <w:ind w:left="2160" w:hanging="360"/>
      </w:pPr>
      <w:rPr>
        <w:rFonts w:ascii="Symbol" w:hAnsi="Symbol" w:hint="default"/>
      </w:rPr>
    </w:lvl>
    <w:lvl w:ilvl="3" w:tplc="C3702E24" w:tentative="1">
      <w:start w:val="1"/>
      <w:numFmt w:val="bullet"/>
      <w:lvlText w:val=""/>
      <w:lvlJc w:val="left"/>
      <w:pPr>
        <w:tabs>
          <w:tab w:val="num" w:pos="2880"/>
        </w:tabs>
        <w:ind w:left="2880" w:hanging="360"/>
      </w:pPr>
      <w:rPr>
        <w:rFonts w:ascii="Symbol" w:hAnsi="Symbol" w:hint="default"/>
      </w:rPr>
    </w:lvl>
    <w:lvl w:ilvl="4" w:tplc="6EB6B898" w:tentative="1">
      <w:start w:val="1"/>
      <w:numFmt w:val="bullet"/>
      <w:lvlText w:val=""/>
      <w:lvlJc w:val="left"/>
      <w:pPr>
        <w:tabs>
          <w:tab w:val="num" w:pos="3600"/>
        </w:tabs>
        <w:ind w:left="3600" w:hanging="360"/>
      </w:pPr>
      <w:rPr>
        <w:rFonts w:ascii="Symbol" w:hAnsi="Symbol" w:hint="default"/>
      </w:rPr>
    </w:lvl>
    <w:lvl w:ilvl="5" w:tplc="5350A7DA" w:tentative="1">
      <w:start w:val="1"/>
      <w:numFmt w:val="bullet"/>
      <w:lvlText w:val=""/>
      <w:lvlJc w:val="left"/>
      <w:pPr>
        <w:tabs>
          <w:tab w:val="num" w:pos="4320"/>
        </w:tabs>
        <w:ind w:left="4320" w:hanging="360"/>
      </w:pPr>
      <w:rPr>
        <w:rFonts w:ascii="Symbol" w:hAnsi="Symbol" w:hint="default"/>
      </w:rPr>
    </w:lvl>
    <w:lvl w:ilvl="6" w:tplc="F4E821BA" w:tentative="1">
      <w:start w:val="1"/>
      <w:numFmt w:val="bullet"/>
      <w:lvlText w:val=""/>
      <w:lvlJc w:val="left"/>
      <w:pPr>
        <w:tabs>
          <w:tab w:val="num" w:pos="5040"/>
        </w:tabs>
        <w:ind w:left="5040" w:hanging="360"/>
      </w:pPr>
      <w:rPr>
        <w:rFonts w:ascii="Symbol" w:hAnsi="Symbol" w:hint="default"/>
      </w:rPr>
    </w:lvl>
    <w:lvl w:ilvl="7" w:tplc="5C00F122" w:tentative="1">
      <w:start w:val="1"/>
      <w:numFmt w:val="bullet"/>
      <w:lvlText w:val=""/>
      <w:lvlJc w:val="left"/>
      <w:pPr>
        <w:tabs>
          <w:tab w:val="num" w:pos="5760"/>
        </w:tabs>
        <w:ind w:left="5760" w:hanging="360"/>
      </w:pPr>
      <w:rPr>
        <w:rFonts w:ascii="Symbol" w:hAnsi="Symbol" w:hint="default"/>
      </w:rPr>
    </w:lvl>
    <w:lvl w:ilvl="8" w:tplc="597C7ED0" w:tentative="1">
      <w:start w:val="1"/>
      <w:numFmt w:val="bullet"/>
      <w:lvlText w:val=""/>
      <w:lvlJc w:val="left"/>
      <w:pPr>
        <w:tabs>
          <w:tab w:val="num" w:pos="6480"/>
        </w:tabs>
        <w:ind w:left="6480" w:hanging="360"/>
      </w:pPr>
      <w:rPr>
        <w:rFonts w:ascii="Symbol" w:hAnsi="Symbol" w:hint="default"/>
      </w:rPr>
    </w:lvl>
  </w:abstractNum>
  <w:num w:numId="1" w16cid:durableId="1283270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301"/>
    <w:rsid w:val="00000C01"/>
    <w:rsid w:val="00001BB8"/>
    <w:rsid w:val="00003ACB"/>
    <w:rsid w:val="000057AA"/>
    <w:rsid w:val="00021C11"/>
    <w:rsid w:val="00031570"/>
    <w:rsid w:val="00032654"/>
    <w:rsid w:val="00036060"/>
    <w:rsid w:val="00037BEF"/>
    <w:rsid w:val="000442A3"/>
    <w:rsid w:val="000460FB"/>
    <w:rsid w:val="000602AD"/>
    <w:rsid w:val="00061293"/>
    <w:rsid w:val="00062A38"/>
    <w:rsid w:val="0006421A"/>
    <w:rsid w:val="000656FB"/>
    <w:rsid w:val="0007629A"/>
    <w:rsid w:val="00081310"/>
    <w:rsid w:val="000A3305"/>
    <w:rsid w:val="000A520F"/>
    <w:rsid w:val="000A679F"/>
    <w:rsid w:val="000B079A"/>
    <w:rsid w:val="000B5A8F"/>
    <w:rsid w:val="000D1CC3"/>
    <w:rsid w:val="000D2EF1"/>
    <w:rsid w:val="000D3059"/>
    <w:rsid w:val="000D3D1D"/>
    <w:rsid w:val="000D55D8"/>
    <w:rsid w:val="000E6FF0"/>
    <w:rsid w:val="000F3117"/>
    <w:rsid w:val="00103220"/>
    <w:rsid w:val="0011150B"/>
    <w:rsid w:val="00113BB8"/>
    <w:rsid w:val="00120E4A"/>
    <w:rsid w:val="00121973"/>
    <w:rsid w:val="00122BF0"/>
    <w:rsid w:val="00126449"/>
    <w:rsid w:val="00130373"/>
    <w:rsid w:val="00131267"/>
    <w:rsid w:val="00135CE0"/>
    <w:rsid w:val="00143A8C"/>
    <w:rsid w:val="0014616F"/>
    <w:rsid w:val="001521BD"/>
    <w:rsid w:val="00152FD2"/>
    <w:rsid w:val="0015393A"/>
    <w:rsid w:val="0015612C"/>
    <w:rsid w:val="00167DAB"/>
    <w:rsid w:val="001701E7"/>
    <w:rsid w:val="00170992"/>
    <w:rsid w:val="00180E8B"/>
    <w:rsid w:val="00181176"/>
    <w:rsid w:val="00194C54"/>
    <w:rsid w:val="00196CF7"/>
    <w:rsid w:val="001A225A"/>
    <w:rsid w:val="001A4943"/>
    <w:rsid w:val="001A4EC0"/>
    <w:rsid w:val="001A7B14"/>
    <w:rsid w:val="001B492B"/>
    <w:rsid w:val="001B6524"/>
    <w:rsid w:val="001C2261"/>
    <w:rsid w:val="001C2E28"/>
    <w:rsid w:val="001C4790"/>
    <w:rsid w:val="001C4898"/>
    <w:rsid w:val="001C6A10"/>
    <w:rsid w:val="001C6FE0"/>
    <w:rsid w:val="001D0E9C"/>
    <w:rsid w:val="001D6553"/>
    <w:rsid w:val="001D6B60"/>
    <w:rsid w:val="001E31FC"/>
    <w:rsid w:val="001F00FD"/>
    <w:rsid w:val="001F6F44"/>
    <w:rsid w:val="00201616"/>
    <w:rsid w:val="00204B27"/>
    <w:rsid w:val="0020626C"/>
    <w:rsid w:val="0020657E"/>
    <w:rsid w:val="00207FE5"/>
    <w:rsid w:val="002154F0"/>
    <w:rsid w:val="002166DE"/>
    <w:rsid w:val="00225DC0"/>
    <w:rsid w:val="0022641C"/>
    <w:rsid w:val="00231D32"/>
    <w:rsid w:val="00232BE0"/>
    <w:rsid w:val="002358EB"/>
    <w:rsid w:val="002369BF"/>
    <w:rsid w:val="00247B2D"/>
    <w:rsid w:val="0025097E"/>
    <w:rsid w:val="00254BC4"/>
    <w:rsid w:val="00255D48"/>
    <w:rsid w:val="00257374"/>
    <w:rsid w:val="00263B34"/>
    <w:rsid w:val="00270CB7"/>
    <w:rsid w:val="00274344"/>
    <w:rsid w:val="002756F1"/>
    <w:rsid w:val="00280B26"/>
    <w:rsid w:val="00281209"/>
    <w:rsid w:val="002851BA"/>
    <w:rsid w:val="00285BE8"/>
    <w:rsid w:val="00285BEF"/>
    <w:rsid w:val="00290999"/>
    <w:rsid w:val="0029333B"/>
    <w:rsid w:val="00293C93"/>
    <w:rsid w:val="00293E43"/>
    <w:rsid w:val="002A149B"/>
    <w:rsid w:val="002A7781"/>
    <w:rsid w:val="002B070F"/>
    <w:rsid w:val="002B2C3C"/>
    <w:rsid w:val="002B2E51"/>
    <w:rsid w:val="002B51E0"/>
    <w:rsid w:val="002B5B1A"/>
    <w:rsid w:val="002B76F2"/>
    <w:rsid w:val="002C074D"/>
    <w:rsid w:val="002C5D64"/>
    <w:rsid w:val="002C7729"/>
    <w:rsid w:val="002D4D58"/>
    <w:rsid w:val="002D6259"/>
    <w:rsid w:val="002D728B"/>
    <w:rsid w:val="002E2329"/>
    <w:rsid w:val="002E7F6A"/>
    <w:rsid w:val="00300918"/>
    <w:rsid w:val="003021A9"/>
    <w:rsid w:val="003043C3"/>
    <w:rsid w:val="003070B2"/>
    <w:rsid w:val="00307939"/>
    <w:rsid w:val="00316731"/>
    <w:rsid w:val="0031738B"/>
    <w:rsid w:val="00325C87"/>
    <w:rsid w:val="00326ABB"/>
    <w:rsid w:val="00336E61"/>
    <w:rsid w:val="00340F5E"/>
    <w:rsid w:val="003439AA"/>
    <w:rsid w:val="00344656"/>
    <w:rsid w:val="0035779A"/>
    <w:rsid w:val="00363E5F"/>
    <w:rsid w:val="003645E1"/>
    <w:rsid w:val="003676F2"/>
    <w:rsid w:val="00377544"/>
    <w:rsid w:val="00384201"/>
    <w:rsid w:val="00387D6F"/>
    <w:rsid w:val="003913A2"/>
    <w:rsid w:val="003A62AD"/>
    <w:rsid w:val="003B26CB"/>
    <w:rsid w:val="003B38AF"/>
    <w:rsid w:val="003C0197"/>
    <w:rsid w:val="003C054B"/>
    <w:rsid w:val="003C06DC"/>
    <w:rsid w:val="003D221B"/>
    <w:rsid w:val="003E4E60"/>
    <w:rsid w:val="003F0FF6"/>
    <w:rsid w:val="003F18C9"/>
    <w:rsid w:val="00400B66"/>
    <w:rsid w:val="00401EBA"/>
    <w:rsid w:val="00403329"/>
    <w:rsid w:val="0040401A"/>
    <w:rsid w:val="00405F17"/>
    <w:rsid w:val="00406790"/>
    <w:rsid w:val="00407842"/>
    <w:rsid w:val="004161DD"/>
    <w:rsid w:val="00416D2C"/>
    <w:rsid w:val="00426A7C"/>
    <w:rsid w:val="004278ED"/>
    <w:rsid w:val="00434055"/>
    <w:rsid w:val="004538D6"/>
    <w:rsid w:val="00463ED4"/>
    <w:rsid w:val="00465E4F"/>
    <w:rsid w:val="00471E02"/>
    <w:rsid w:val="00483A02"/>
    <w:rsid w:val="00487195"/>
    <w:rsid w:val="00490452"/>
    <w:rsid w:val="0049173D"/>
    <w:rsid w:val="004942BA"/>
    <w:rsid w:val="00495749"/>
    <w:rsid w:val="00495B8D"/>
    <w:rsid w:val="004A2361"/>
    <w:rsid w:val="004A4C3E"/>
    <w:rsid w:val="004C4268"/>
    <w:rsid w:val="004D302B"/>
    <w:rsid w:val="004D3F22"/>
    <w:rsid w:val="004E212A"/>
    <w:rsid w:val="004E3397"/>
    <w:rsid w:val="004E3B36"/>
    <w:rsid w:val="004F0142"/>
    <w:rsid w:val="004F373D"/>
    <w:rsid w:val="00503E5A"/>
    <w:rsid w:val="00503E74"/>
    <w:rsid w:val="0050749B"/>
    <w:rsid w:val="0052051C"/>
    <w:rsid w:val="00521B21"/>
    <w:rsid w:val="00522CE7"/>
    <w:rsid w:val="0052420D"/>
    <w:rsid w:val="005254BE"/>
    <w:rsid w:val="005254C7"/>
    <w:rsid w:val="00533135"/>
    <w:rsid w:val="00541476"/>
    <w:rsid w:val="00551E05"/>
    <w:rsid w:val="005548B1"/>
    <w:rsid w:val="005549F5"/>
    <w:rsid w:val="00562254"/>
    <w:rsid w:val="00562925"/>
    <w:rsid w:val="005742EC"/>
    <w:rsid w:val="0057541E"/>
    <w:rsid w:val="00585A7F"/>
    <w:rsid w:val="00591302"/>
    <w:rsid w:val="005A1070"/>
    <w:rsid w:val="005A1978"/>
    <w:rsid w:val="005A4C62"/>
    <w:rsid w:val="005B2638"/>
    <w:rsid w:val="005B502E"/>
    <w:rsid w:val="005C0D40"/>
    <w:rsid w:val="005C1DE5"/>
    <w:rsid w:val="005C3FE9"/>
    <w:rsid w:val="005D1CC3"/>
    <w:rsid w:val="005D25A9"/>
    <w:rsid w:val="005D3A68"/>
    <w:rsid w:val="005D6A3E"/>
    <w:rsid w:val="005D7B5A"/>
    <w:rsid w:val="005E09B0"/>
    <w:rsid w:val="005E6EAA"/>
    <w:rsid w:val="005F136A"/>
    <w:rsid w:val="005F2B9C"/>
    <w:rsid w:val="005F633B"/>
    <w:rsid w:val="005F66EA"/>
    <w:rsid w:val="005F76ED"/>
    <w:rsid w:val="006068EA"/>
    <w:rsid w:val="00607BE2"/>
    <w:rsid w:val="006112C8"/>
    <w:rsid w:val="0061383F"/>
    <w:rsid w:val="00613A2A"/>
    <w:rsid w:val="006179AE"/>
    <w:rsid w:val="00621E9B"/>
    <w:rsid w:val="00623FFA"/>
    <w:rsid w:val="00634F8A"/>
    <w:rsid w:val="00642C7B"/>
    <w:rsid w:val="00644126"/>
    <w:rsid w:val="0064672F"/>
    <w:rsid w:val="00651E0C"/>
    <w:rsid w:val="00652EF9"/>
    <w:rsid w:val="00655847"/>
    <w:rsid w:val="00660FF7"/>
    <w:rsid w:val="0066668A"/>
    <w:rsid w:val="00667AFE"/>
    <w:rsid w:val="0067100D"/>
    <w:rsid w:val="00672604"/>
    <w:rsid w:val="00672FF0"/>
    <w:rsid w:val="0067473B"/>
    <w:rsid w:val="0067707E"/>
    <w:rsid w:val="00681E94"/>
    <w:rsid w:val="00682408"/>
    <w:rsid w:val="00686705"/>
    <w:rsid w:val="006910C6"/>
    <w:rsid w:val="00692555"/>
    <w:rsid w:val="00692926"/>
    <w:rsid w:val="00693DDB"/>
    <w:rsid w:val="006970DD"/>
    <w:rsid w:val="006971C9"/>
    <w:rsid w:val="006A77A7"/>
    <w:rsid w:val="006B43C0"/>
    <w:rsid w:val="006B5459"/>
    <w:rsid w:val="006B60CD"/>
    <w:rsid w:val="006C1515"/>
    <w:rsid w:val="006C29CE"/>
    <w:rsid w:val="006C4FCD"/>
    <w:rsid w:val="006C5CA5"/>
    <w:rsid w:val="006C7CA5"/>
    <w:rsid w:val="006E0B38"/>
    <w:rsid w:val="006E3652"/>
    <w:rsid w:val="006E575B"/>
    <w:rsid w:val="006E5B90"/>
    <w:rsid w:val="006E6480"/>
    <w:rsid w:val="006F010B"/>
    <w:rsid w:val="006F3880"/>
    <w:rsid w:val="006F5836"/>
    <w:rsid w:val="00707949"/>
    <w:rsid w:val="007109D3"/>
    <w:rsid w:val="007115B2"/>
    <w:rsid w:val="00713600"/>
    <w:rsid w:val="007157E4"/>
    <w:rsid w:val="00716976"/>
    <w:rsid w:val="00720085"/>
    <w:rsid w:val="007209B4"/>
    <w:rsid w:val="007211A8"/>
    <w:rsid w:val="007267DC"/>
    <w:rsid w:val="007334EF"/>
    <w:rsid w:val="00736515"/>
    <w:rsid w:val="00737598"/>
    <w:rsid w:val="00740325"/>
    <w:rsid w:val="007409FC"/>
    <w:rsid w:val="00742FC6"/>
    <w:rsid w:val="007456C2"/>
    <w:rsid w:val="00750877"/>
    <w:rsid w:val="00760B81"/>
    <w:rsid w:val="00762E2C"/>
    <w:rsid w:val="0076378E"/>
    <w:rsid w:val="007658F5"/>
    <w:rsid w:val="0076673E"/>
    <w:rsid w:val="007679EE"/>
    <w:rsid w:val="00772550"/>
    <w:rsid w:val="0077798C"/>
    <w:rsid w:val="007849D7"/>
    <w:rsid w:val="007857E4"/>
    <w:rsid w:val="0079268C"/>
    <w:rsid w:val="00796BF0"/>
    <w:rsid w:val="007A37B2"/>
    <w:rsid w:val="007A3837"/>
    <w:rsid w:val="007B4637"/>
    <w:rsid w:val="007C5021"/>
    <w:rsid w:val="007D0D4F"/>
    <w:rsid w:val="007D69C0"/>
    <w:rsid w:val="007D786C"/>
    <w:rsid w:val="007F11B8"/>
    <w:rsid w:val="007F2695"/>
    <w:rsid w:val="00802B96"/>
    <w:rsid w:val="00803EE1"/>
    <w:rsid w:val="00805832"/>
    <w:rsid w:val="00813BEC"/>
    <w:rsid w:val="00820B5A"/>
    <w:rsid w:val="00822082"/>
    <w:rsid w:val="00824D65"/>
    <w:rsid w:val="00825475"/>
    <w:rsid w:val="008351C2"/>
    <w:rsid w:val="008361ED"/>
    <w:rsid w:val="00837958"/>
    <w:rsid w:val="00841867"/>
    <w:rsid w:val="00843CB6"/>
    <w:rsid w:val="00847907"/>
    <w:rsid w:val="008537B6"/>
    <w:rsid w:val="008553D0"/>
    <w:rsid w:val="008568B2"/>
    <w:rsid w:val="00867583"/>
    <w:rsid w:val="008728A6"/>
    <w:rsid w:val="00874A85"/>
    <w:rsid w:val="00880631"/>
    <w:rsid w:val="008853E1"/>
    <w:rsid w:val="00885D9B"/>
    <w:rsid w:val="0089292C"/>
    <w:rsid w:val="00892BC7"/>
    <w:rsid w:val="00893828"/>
    <w:rsid w:val="008955E7"/>
    <w:rsid w:val="0089571E"/>
    <w:rsid w:val="00897DED"/>
    <w:rsid w:val="008A0781"/>
    <w:rsid w:val="008A140E"/>
    <w:rsid w:val="008A3723"/>
    <w:rsid w:val="008A588A"/>
    <w:rsid w:val="008B37CC"/>
    <w:rsid w:val="008B4FBE"/>
    <w:rsid w:val="008B6BD0"/>
    <w:rsid w:val="008C79A3"/>
    <w:rsid w:val="008E176B"/>
    <w:rsid w:val="008F0C82"/>
    <w:rsid w:val="00910C8D"/>
    <w:rsid w:val="009122FA"/>
    <w:rsid w:val="009218BD"/>
    <w:rsid w:val="00933E19"/>
    <w:rsid w:val="00936833"/>
    <w:rsid w:val="0094068A"/>
    <w:rsid w:val="00946C34"/>
    <w:rsid w:val="0095104E"/>
    <w:rsid w:val="00951247"/>
    <w:rsid w:val="00964D41"/>
    <w:rsid w:val="00965576"/>
    <w:rsid w:val="009677BE"/>
    <w:rsid w:val="00967F74"/>
    <w:rsid w:val="009710BC"/>
    <w:rsid w:val="00974B4B"/>
    <w:rsid w:val="009754AF"/>
    <w:rsid w:val="009754FB"/>
    <w:rsid w:val="009759A6"/>
    <w:rsid w:val="00975F6A"/>
    <w:rsid w:val="00977728"/>
    <w:rsid w:val="00980560"/>
    <w:rsid w:val="009819C4"/>
    <w:rsid w:val="00985C1B"/>
    <w:rsid w:val="0099491E"/>
    <w:rsid w:val="0099748D"/>
    <w:rsid w:val="0099797B"/>
    <w:rsid w:val="009A055E"/>
    <w:rsid w:val="009A3864"/>
    <w:rsid w:val="009A567E"/>
    <w:rsid w:val="009A7EB5"/>
    <w:rsid w:val="009B2064"/>
    <w:rsid w:val="009B3291"/>
    <w:rsid w:val="009C3722"/>
    <w:rsid w:val="009D5FB9"/>
    <w:rsid w:val="009E0503"/>
    <w:rsid w:val="009E3618"/>
    <w:rsid w:val="009E6294"/>
    <w:rsid w:val="009F05B6"/>
    <w:rsid w:val="009F3237"/>
    <w:rsid w:val="009F503D"/>
    <w:rsid w:val="009F5204"/>
    <w:rsid w:val="009F5474"/>
    <w:rsid w:val="009F5E22"/>
    <w:rsid w:val="00A03BE6"/>
    <w:rsid w:val="00A04A46"/>
    <w:rsid w:val="00A061EF"/>
    <w:rsid w:val="00A10BE6"/>
    <w:rsid w:val="00A16D4A"/>
    <w:rsid w:val="00A20182"/>
    <w:rsid w:val="00A20412"/>
    <w:rsid w:val="00A20757"/>
    <w:rsid w:val="00A21563"/>
    <w:rsid w:val="00A3438B"/>
    <w:rsid w:val="00A451EF"/>
    <w:rsid w:val="00A4538B"/>
    <w:rsid w:val="00A4539F"/>
    <w:rsid w:val="00A46C9B"/>
    <w:rsid w:val="00A475A8"/>
    <w:rsid w:val="00A47887"/>
    <w:rsid w:val="00A47A06"/>
    <w:rsid w:val="00A50406"/>
    <w:rsid w:val="00A509C2"/>
    <w:rsid w:val="00A51482"/>
    <w:rsid w:val="00A518D9"/>
    <w:rsid w:val="00A55378"/>
    <w:rsid w:val="00A61E8E"/>
    <w:rsid w:val="00A65067"/>
    <w:rsid w:val="00A74F39"/>
    <w:rsid w:val="00AA01CF"/>
    <w:rsid w:val="00AA08D0"/>
    <w:rsid w:val="00AA10DC"/>
    <w:rsid w:val="00AA182F"/>
    <w:rsid w:val="00AA42A8"/>
    <w:rsid w:val="00AB2D30"/>
    <w:rsid w:val="00AC38AC"/>
    <w:rsid w:val="00AC6C6B"/>
    <w:rsid w:val="00AD6775"/>
    <w:rsid w:val="00AE523B"/>
    <w:rsid w:val="00AF0D77"/>
    <w:rsid w:val="00AF3AEB"/>
    <w:rsid w:val="00B0169B"/>
    <w:rsid w:val="00B108CB"/>
    <w:rsid w:val="00B13200"/>
    <w:rsid w:val="00B1384A"/>
    <w:rsid w:val="00B24771"/>
    <w:rsid w:val="00B26433"/>
    <w:rsid w:val="00B30630"/>
    <w:rsid w:val="00B31EE0"/>
    <w:rsid w:val="00B542F3"/>
    <w:rsid w:val="00B55E7E"/>
    <w:rsid w:val="00B56124"/>
    <w:rsid w:val="00B57D87"/>
    <w:rsid w:val="00B617FC"/>
    <w:rsid w:val="00B63BD2"/>
    <w:rsid w:val="00B66E1F"/>
    <w:rsid w:val="00B70B10"/>
    <w:rsid w:val="00B92541"/>
    <w:rsid w:val="00B930AF"/>
    <w:rsid w:val="00B93928"/>
    <w:rsid w:val="00B94B8E"/>
    <w:rsid w:val="00BA03E1"/>
    <w:rsid w:val="00BA0DB7"/>
    <w:rsid w:val="00BA5DB7"/>
    <w:rsid w:val="00BB4127"/>
    <w:rsid w:val="00BC0201"/>
    <w:rsid w:val="00BC2D0E"/>
    <w:rsid w:val="00BC7885"/>
    <w:rsid w:val="00BD1592"/>
    <w:rsid w:val="00BD3E38"/>
    <w:rsid w:val="00BE167F"/>
    <w:rsid w:val="00BE361C"/>
    <w:rsid w:val="00BE6E02"/>
    <w:rsid w:val="00BF44D3"/>
    <w:rsid w:val="00BF7A9E"/>
    <w:rsid w:val="00C003C6"/>
    <w:rsid w:val="00C04EAA"/>
    <w:rsid w:val="00C0678F"/>
    <w:rsid w:val="00C16125"/>
    <w:rsid w:val="00C16E68"/>
    <w:rsid w:val="00C17300"/>
    <w:rsid w:val="00C24B53"/>
    <w:rsid w:val="00C26F94"/>
    <w:rsid w:val="00C30020"/>
    <w:rsid w:val="00C302D1"/>
    <w:rsid w:val="00C30524"/>
    <w:rsid w:val="00C30C9B"/>
    <w:rsid w:val="00C31F50"/>
    <w:rsid w:val="00C348D8"/>
    <w:rsid w:val="00C46FF4"/>
    <w:rsid w:val="00C50BA2"/>
    <w:rsid w:val="00C52374"/>
    <w:rsid w:val="00C56941"/>
    <w:rsid w:val="00C63837"/>
    <w:rsid w:val="00C77D15"/>
    <w:rsid w:val="00C85A5B"/>
    <w:rsid w:val="00C878B8"/>
    <w:rsid w:val="00C95629"/>
    <w:rsid w:val="00CA0260"/>
    <w:rsid w:val="00CA3BFA"/>
    <w:rsid w:val="00CA527F"/>
    <w:rsid w:val="00CB20CA"/>
    <w:rsid w:val="00CB52A7"/>
    <w:rsid w:val="00CB5388"/>
    <w:rsid w:val="00CB7BC3"/>
    <w:rsid w:val="00CC2CD9"/>
    <w:rsid w:val="00CD3C95"/>
    <w:rsid w:val="00CD7A17"/>
    <w:rsid w:val="00CE427C"/>
    <w:rsid w:val="00CF2991"/>
    <w:rsid w:val="00CF3746"/>
    <w:rsid w:val="00CF3FCA"/>
    <w:rsid w:val="00CF6E92"/>
    <w:rsid w:val="00D03591"/>
    <w:rsid w:val="00D12F1A"/>
    <w:rsid w:val="00D14EC2"/>
    <w:rsid w:val="00D17765"/>
    <w:rsid w:val="00D2166D"/>
    <w:rsid w:val="00D22FC9"/>
    <w:rsid w:val="00D343CD"/>
    <w:rsid w:val="00D378EA"/>
    <w:rsid w:val="00D432BE"/>
    <w:rsid w:val="00D43D0B"/>
    <w:rsid w:val="00D52A6D"/>
    <w:rsid w:val="00D52C82"/>
    <w:rsid w:val="00D57C6B"/>
    <w:rsid w:val="00D74987"/>
    <w:rsid w:val="00D75B9D"/>
    <w:rsid w:val="00D80AA5"/>
    <w:rsid w:val="00D83955"/>
    <w:rsid w:val="00D86583"/>
    <w:rsid w:val="00D86D69"/>
    <w:rsid w:val="00D91EC7"/>
    <w:rsid w:val="00D9247D"/>
    <w:rsid w:val="00D934EA"/>
    <w:rsid w:val="00D97B59"/>
    <w:rsid w:val="00DA038C"/>
    <w:rsid w:val="00DA383E"/>
    <w:rsid w:val="00DA45C5"/>
    <w:rsid w:val="00DA48B4"/>
    <w:rsid w:val="00DC2D1D"/>
    <w:rsid w:val="00DC426C"/>
    <w:rsid w:val="00DC53AE"/>
    <w:rsid w:val="00DD5809"/>
    <w:rsid w:val="00DD78E5"/>
    <w:rsid w:val="00DE04B0"/>
    <w:rsid w:val="00DE4F57"/>
    <w:rsid w:val="00DF1483"/>
    <w:rsid w:val="00DF4B6A"/>
    <w:rsid w:val="00DF4D5E"/>
    <w:rsid w:val="00E00478"/>
    <w:rsid w:val="00E032D9"/>
    <w:rsid w:val="00E04BF4"/>
    <w:rsid w:val="00E20B0B"/>
    <w:rsid w:val="00E24A2E"/>
    <w:rsid w:val="00E27D42"/>
    <w:rsid w:val="00E30B10"/>
    <w:rsid w:val="00E313A9"/>
    <w:rsid w:val="00E34A20"/>
    <w:rsid w:val="00E351C1"/>
    <w:rsid w:val="00E5077E"/>
    <w:rsid w:val="00E542C8"/>
    <w:rsid w:val="00E54422"/>
    <w:rsid w:val="00E5606E"/>
    <w:rsid w:val="00E604D2"/>
    <w:rsid w:val="00E63021"/>
    <w:rsid w:val="00E67BB4"/>
    <w:rsid w:val="00E70D2B"/>
    <w:rsid w:val="00E72126"/>
    <w:rsid w:val="00E83359"/>
    <w:rsid w:val="00E86E0B"/>
    <w:rsid w:val="00E87E0A"/>
    <w:rsid w:val="00E911FA"/>
    <w:rsid w:val="00E925A2"/>
    <w:rsid w:val="00E97244"/>
    <w:rsid w:val="00EA0E88"/>
    <w:rsid w:val="00EA54FA"/>
    <w:rsid w:val="00EB3D9F"/>
    <w:rsid w:val="00EB4DE5"/>
    <w:rsid w:val="00EB725B"/>
    <w:rsid w:val="00ED0ACC"/>
    <w:rsid w:val="00ED3301"/>
    <w:rsid w:val="00ED742E"/>
    <w:rsid w:val="00ED7B23"/>
    <w:rsid w:val="00EE2C0B"/>
    <w:rsid w:val="00EF10B6"/>
    <w:rsid w:val="00EF206D"/>
    <w:rsid w:val="00EF21CD"/>
    <w:rsid w:val="00F01919"/>
    <w:rsid w:val="00F01E19"/>
    <w:rsid w:val="00F02358"/>
    <w:rsid w:val="00F0769F"/>
    <w:rsid w:val="00F10226"/>
    <w:rsid w:val="00F10CF9"/>
    <w:rsid w:val="00F111E6"/>
    <w:rsid w:val="00F13C15"/>
    <w:rsid w:val="00F16387"/>
    <w:rsid w:val="00F21E31"/>
    <w:rsid w:val="00F25BED"/>
    <w:rsid w:val="00F275A0"/>
    <w:rsid w:val="00F31837"/>
    <w:rsid w:val="00F42935"/>
    <w:rsid w:val="00F525E8"/>
    <w:rsid w:val="00F56533"/>
    <w:rsid w:val="00F57670"/>
    <w:rsid w:val="00F577CF"/>
    <w:rsid w:val="00F63C06"/>
    <w:rsid w:val="00F77B4A"/>
    <w:rsid w:val="00F804B7"/>
    <w:rsid w:val="00F903E7"/>
    <w:rsid w:val="00F93363"/>
    <w:rsid w:val="00F94AD5"/>
    <w:rsid w:val="00F95263"/>
    <w:rsid w:val="00FA0D67"/>
    <w:rsid w:val="00FA492A"/>
    <w:rsid w:val="00FA7E60"/>
    <w:rsid w:val="00FC0871"/>
    <w:rsid w:val="00FC1E79"/>
    <w:rsid w:val="00FC33A0"/>
    <w:rsid w:val="00FC450B"/>
    <w:rsid w:val="00FC57B3"/>
    <w:rsid w:val="00FD5C4E"/>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AF46D"/>
  <w15:docId w15:val="{1A58A9F5-9337-4B9E-B8E2-14A2308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paragraph" w:styleId="StandardWeb">
    <w:name w:val="Normal (Web)"/>
    <w:basedOn w:val="Standard"/>
    <w:uiPriority w:val="99"/>
    <w:semiHidden/>
    <w:unhideWhenUsed/>
    <w:rsid w:val="00103220"/>
    <w:rPr>
      <w:rFonts w:ascii="Times New Roman" w:hAnsi="Times New Roman"/>
      <w:szCs w:val="24"/>
    </w:rPr>
  </w:style>
  <w:style w:type="paragraph" w:styleId="berarbeitung">
    <w:name w:val="Revision"/>
    <w:hidden/>
    <w:uiPriority w:val="99"/>
    <w:semiHidden/>
    <w:rsid w:val="00EB725B"/>
    <w:rPr>
      <w:sz w:val="24"/>
      <w:lang w:eastAsia="de-DE"/>
    </w:rPr>
  </w:style>
  <w:style w:type="character" w:customStyle="1" w:styleId="cf01">
    <w:name w:val="cf01"/>
    <w:basedOn w:val="Absatz-Standardschriftart"/>
    <w:rsid w:val="00E54422"/>
    <w:rPr>
      <w:rFonts w:ascii="Segoe UI" w:hAnsi="Segoe UI" w:cs="Segoe UI" w:hint="default"/>
      <w:sz w:val="18"/>
      <w:szCs w:val="18"/>
    </w:rPr>
  </w:style>
  <w:style w:type="character" w:customStyle="1" w:styleId="cf11">
    <w:name w:val="cf11"/>
    <w:basedOn w:val="Absatz-Standardschriftart"/>
    <w:rsid w:val="00E54422"/>
    <w:rPr>
      <w:rFonts w:ascii="Segoe UI" w:hAnsi="Segoe UI" w:cs="Segoe UI" w:hint="default"/>
      <w:sz w:val="18"/>
      <w:szCs w:val="18"/>
    </w:rPr>
  </w:style>
  <w:style w:type="character" w:customStyle="1" w:styleId="cf21">
    <w:name w:val="cf21"/>
    <w:basedOn w:val="Absatz-Standardschriftart"/>
    <w:rsid w:val="00E54422"/>
    <w:rPr>
      <w:rFonts w:ascii="Segoe UI" w:hAnsi="Segoe UI" w:cs="Segoe UI" w:hint="default"/>
      <w:sz w:val="18"/>
      <w:szCs w:val="18"/>
      <w:vertAlign w:val="subscript"/>
    </w:rPr>
  </w:style>
  <w:style w:type="character" w:styleId="Kommentarzeichen">
    <w:name w:val="annotation reference"/>
    <w:basedOn w:val="Absatz-Standardschriftart"/>
    <w:uiPriority w:val="99"/>
    <w:semiHidden/>
    <w:unhideWhenUsed/>
    <w:rsid w:val="006C5CA5"/>
    <w:rPr>
      <w:sz w:val="16"/>
      <w:szCs w:val="16"/>
    </w:rPr>
  </w:style>
  <w:style w:type="paragraph" w:styleId="Kommentartext">
    <w:name w:val="annotation text"/>
    <w:basedOn w:val="Standard"/>
    <w:link w:val="KommentartextZchn"/>
    <w:uiPriority w:val="99"/>
    <w:unhideWhenUsed/>
    <w:rsid w:val="006C5CA5"/>
    <w:rPr>
      <w:sz w:val="20"/>
    </w:rPr>
  </w:style>
  <w:style w:type="character" w:customStyle="1" w:styleId="KommentartextZchn">
    <w:name w:val="Kommentartext Zchn"/>
    <w:basedOn w:val="Absatz-Standardschriftart"/>
    <w:link w:val="Kommentartext"/>
    <w:uiPriority w:val="99"/>
    <w:rsid w:val="006C5CA5"/>
    <w:rPr>
      <w:lang w:eastAsia="de-DE"/>
    </w:rPr>
  </w:style>
  <w:style w:type="paragraph" w:styleId="Kommentarthema">
    <w:name w:val="annotation subject"/>
    <w:basedOn w:val="Kommentartext"/>
    <w:next w:val="Kommentartext"/>
    <w:link w:val="KommentarthemaZchn"/>
    <w:uiPriority w:val="99"/>
    <w:semiHidden/>
    <w:unhideWhenUsed/>
    <w:rsid w:val="006C5CA5"/>
    <w:rPr>
      <w:b/>
      <w:bCs/>
    </w:rPr>
  </w:style>
  <w:style w:type="character" w:customStyle="1" w:styleId="KommentarthemaZchn">
    <w:name w:val="Kommentarthema Zchn"/>
    <w:basedOn w:val="KommentartextZchn"/>
    <w:link w:val="Kommentarthema"/>
    <w:uiPriority w:val="99"/>
    <w:semiHidden/>
    <w:rsid w:val="006C5CA5"/>
    <w:rPr>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7675">
      <w:bodyDiv w:val="1"/>
      <w:marLeft w:val="0"/>
      <w:marRight w:val="0"/>
      <w:marTop w:val="0"/>
      <w:marBottom w:val="0"/>
      <w:divBdr>
        <w:top w:val="none" w:sz="0" w:space="0" w:color="auto"/>
        <w:left w:val="none" w:sz="0" w:space="0" w:color="auto"/>
        <w:bottom w:val="none" w:sz="0" w:space="0" w:color="auto"/>
        <w:right w:val="none" w:sz="0" w:space="0" w:color="auto"/>
      </w:divBdr>
      <w:divsChild>
        <w:div w:id="1146317648">
          <w:marLeft w:val="0"/>
          <w:marRight w:val="0"/>
          <w:marTop w:val="0"/>
          <w:marBottom w:val="0"/>
          <w:divBdr>
            <w:top w:val="none" w:sz="0" w:space="0" w:color="auto"/>
            <w:left w:val="none" w:sz="0" w:space="0" w:color="auto"/>
            <w:bottom w:val="none" w:sz="0" w:space="0" w:color="auto"/>
            <w:right w:val="none" w:sz="0" w:space="0" w:color="auto"/>
          </w:divBdr>
        </w:div>
      </w:divsChild>
    </w:div>
    <w:div w:id="173418926">
      <w:bodyDiv w:val="1"/>
      <w:marLeft w:val="0"/>
      <w:marRight w:val="0"/>
      <w:marTop w:val="0"/>
      <w:marBottom w:val="0"/>
      <w:divBdr>
        <w:top w:val="none" w:sz="0" w:space="0" w:color="auto"/>
        <w:left w:val="none" w:sz="0" w:space="0" w:color="auto"/>
        <w:bottom w:val="none" w:sz="0" w:space="0" w:color="auto"/>
        <w:right w:val="none" w:sz="0" w:space="0" w:color="auto"/>
      </w:divBdr>
      <w:divsChild>
        <w:div w:id="1441143176">
          <w:marLeft w:val="0"/>
          <w:marRight w:val="0"/>
          <w:marTop w:val="0"/>
          <w:marBottom w:val="0"/>
          <w:divBdr>
            <w:top w:val="none" w:sz="0" w:space="0" w:color="auto"/>
            <w:left w:val="none" w:sz="0" w:space="0" w:color="auto"/>
            <w:bottom w:val="none" w:sz="0" w:space="0" w:color="auto"/>
            <w:right w:val="none" w:sz="0" w:space="0" w:color="auto"/>
          </w:divBdr>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366878608">
      <w:bodyDiv w:val="1"/>
      <w:marLeft w:val="0"/>
      <w:marRight w:val="0"/>
      <w:marTop w:val="0"/>
      <w:marBottom w:val="0"/>
      <w:divBdr>
        <w:top w:val="none" w:sz="0" w:space="0" w:color="auto"/>
        <w:left w:val="none" w:sz="0" w:space="0" w:color="auto"/>
        <w:bottom w:val="none" w:sz="0" w:space="0" w:color="auto"/>
        <w:right w:val="none" w:sz="0" w:space="0" w:color="auto"/>
      </w:divBdr>
      <w:divsChild>
        <w:div w:id="1439831098">
          <w:marLeft w:val="0"/>
          <w:marRight w:val="0"/>
          <w:marTop w:val="0"/>
          <w:marBottom w:val="0"/>
          <w:divBdr>
            <w:top w:val="none" w:sz="0" w:space="0" w:color="auto"/>
            <w:left w:val="none" w:sz="0" w:space="0" w:color="auto"/>
            <w:bottom w:val="none" w:sz="0" w:space="0" w:color="auto"/>
            <w:right w:val="none" w:sz="0" w:space="0" w:color="auto"/>
          </w:divBdr>
        </w:div>
      </w:divsChild>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47885039">
      <w:bodyDiv w:val="1"/>
      <w:marLeft w:val="0"/>
      <w:marRight w:val="0"/>
      <w:marTop w:val="0"/>
      <w:marBottom w:val="0"/>
      <w:divBdr>
        <w:top w:val="none" w:sz="0" w:space="0" w:color="auto"/>
        <w:left w:val="none" w:sz="0" w:space="0" w:color="auto"/>
        <w:bottom w:val="none" w:sz="0" w:space="0" w:color="auto"/>
        <w:right w:val="none" w:sz="0" w:space="0" w:color="auto"/>
      </w:divBdr>
    </w:div>
    <w:div w:id="1014261479">
      <w:bodyDiv w:val="1"/>
      <w:marLeft w:val="0"/>
      <w:marRight w:val="0"/>
      <w:marTop w:val="0"/>
      <w:marBottom w:val="0"/>
      <w:divBdr>
        <w:top w:val="none" w:sz="0" w:space="0" w:color="auto"/>
        <w:left w:val="none" w:sz="0" w:space="0" w:color="auto"/>
        <w:bottom w:val="none" w:sz="0" w:space="0" w:color="auto"/>
        <w:right w:val="none" w:sz="0" w:space="0" w:color="auto"/>
      </w:divBdr>
      <w:divsChild>
        <w:div w:id="1537087594">
          <w:marLeft w:val="0"/>
          <w:marRight w:val="0"/>
          <w:marTop w:val="0"/>
          <w:marBottom w:val="0"/>
          <w:divBdr>
            <w:top w:val="none" w:sz="0" w:space="0" w:color="auto"/>
            <w:left w:val="none" w:sz="0" w:space="0" w:color="auto"/>
            <w:bottom w:val="none" w:sz="0" w:space="0" w:color="auto"/>
            <w:right w:val="none" w:sz="0" w:space="0" w:color="auto"/>
          </w:divBdr>
        </w:div>
      </w:divsChild>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1127896755">
      <w:bodyDiv w:val="1"/>
      <w:marLeft w:val="0"/>
      <w:marRight w:val="0"/>
      <w:marTop w:val="0"/>
      <w:marBottom w:val="0"/>
      <w:divBdr>
        <w:top w:val="none" w:sz="0" w:space="0" w:color="auto"/>
        <w:left w:val="none" w:sz="0" w:space="0" w:color="auto"/>
        <w:bottom w:val="none" w:sz="0" w:space="0" w:color="auto"/>
        <w:right w:val="none" w:sz="0" w:space="0" w:color="auto"/>
      </w:divBdr>
      <w:divsChild>
        <w:div w:id="1322736171">
          <w:marLeft w:val="0"/>
          <w:marRight w:val="0"/>
          <w:marTop w:val="0"/>
          <w:marBottom w:val="0"/>
          <w:divBdr>
            <w:top w:val="none" w:sz="0" w:space="0" w:color="auto"/>
            <w:left w:val="none" w:sz="0" w:space="0" w:color="auto"/>
            <w:bottom w:val="none" w:sz="0" w:space="0" w:color="auto"/>
            <w:right w:val="none" w:sz="0" w:space="0" w:color="auto"/>
          </w:divBdr>
        </w:div>
      </w:divsChild>
    </w:div>
    <w:div w:id="1309241145">
      <w:bodyDiv w:val="1"/>
      <w:marLeft w:val="0"/>
      <w:marRight w:val="0"/>
      <w:marTop w:val="0"/>
      <w:marBottom w:val="0"/>
      <w:divBdr>
        <w:top w:val="none" w:sz="0" w:space="0" w:color="auto"/>
        <w:left w:val="none" w:sz="0" w:space="0" w:color="auto"/>
        <w:bottom w:val="none" w:sz="0" w:space="0" w:color="auto"/>
        <w:right w:val="none" w:sz="0" w:space="0" w:color="auto"/>
      </w:divBdr>
      <w:divsChild>
        <w:div w:id="213273764">
          <w:marLeft w:val="0"/>
          <w:marRight w:val="0"/>
          <w:marTop w:val="0"/>
          <w:marBottom w:val="0"/>
          <w:divBdr>
            <w:top w:val="none" w:sz="0" w:space="0" w:color="auto"/>
            <w:left w:val="none" w:sz="0" w:space="0" w:color="auto"/>
            <w:bottom w:val="none" w:sz="0" w:space="0" w:color="auto"/>
            <w:right w:val="none" w:sz="0" w:space="0" w:color="auto"/>
          </w:divBdr>
        </w:div>
      </w:divsChild>
    </w:div>
    <w:div w:id="1569263176">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547B097DF74A82B4E2B33EEADD42E5"/>
        <w:category>
          <w:name w:val="Allgemein"/>
          <w:gallery w:val="placeholder"/>
        </w:category>
        <w:types>
          <w:type w:val="bbPlcHdr"/>
        </w:types>
        <w:behaviors>
          <w:behavior w:val="content"/>
        </w:behaviors>
        <w:guid w:val="{4DEAADA4-4691-4AAA-8FAC-00B0B945F39F}"/>
      </w:docPartPr>
      <w:docPartBody>
        <w:p w:rsidR="00FC41D7" w:rsidRDefault="00FC41D7">
          <w:pPr>
            <w:pStyle w:val="C5547B097DF74A82B4E2B33EEADD42E5"/>
          </w:pPr>
          <w:r w:rsidRPr="006654DF">
            <w:rPr>
              <w:rStyle w:val="Platzhaltertext"/>
            </w:rPr>
            <w:t>Klicken oder tippen Sie hier, um Text einzugeben.</w:t>
          </w:r>
        </w:p>
      </w:docPartBody>
    </w:docPart>
    <w:docPart>
      <w:docPartPr>
        <w:name w:val="A20DC393F30441B390961E1CD24A2521"/>
        <w:category>
          <w:name w:val="Allgemein"/>
          <w:gallery w:val="placeholder"/>
        </w:category>
        <w:types>
          <w:type w:val="bbPlcHdr"/>
        </w:types>
        <w:behaviors>
          <w:behavior w:val="content"/>
        </w:behaviors>
        <w:guid w:val="{4F232FCB-0542-459B-8007-E3A96A6B7F55}"/>
      </w:docPartPr>
      <w:docPartBody>
        <w:p w:rsidR="00FC41D7" w:rsidRDefault="00FC41D7">
          <w:pPr>
            <w:pStyle w:val="A20DC393F30441B390961E1CD24A2521"/>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D7"/>
    <w:rsid w:val="00232BE0"/>
    <w:rsid w:val="002B2C3C"/>
    <w:rsid w:val="00326ABB"/>
    <w:rsid w:val="003B26CB"/>
    <w:rsid w:val="003E4E60"/>
    <w:rsid w:val="00407842"/>
    <w:rsid w:val="004F0142"/>
    <w:rsid w:val="00503E5A"/>
    <w:rsid w:val="00542A77"/>
    <w:rsid w:val="005F66EA"/>
    <w:rsid w:val="00621E9B"/>
    <w:rsid w:val="0064672F"/>
    <w:rsid w:val="00655847"/>
    <w:rsid w:val="00686705"/>
    <w:rsid w:val="006B5459"/>
    <w:rsid w:val="00707949"/>
    <w:rsid w:val="0076378E"/>
    <w:rsid w:val="007A37B2"/>
    <w:rsid w:val="00867583"/>
    <w:rsid w:val="008F5603"/>
    <w:rsid w:val="00933E19"/>
    <w:rsid w:val="009B3291"/>
    <w:rsid w:val="009E26FE"/>
    <w:rsid w:val="00A62CDF"/>
    <w:rsid w:val="00AA10DC"/>
    <w:rsid w:val="00C63FB2"/>
    <w:rsid w:val="00D43D0B"/>
    <w:rsid w:val="00D55FD6"/>
    <w:rsid w:val="00DA038C"/>
    <w:rsid w:val="00DA383E"/>
    <w:rsid w:val="00E20B0B"/>
    <w:rsid w:val="00E72126"/>
    <w:rsid w:val="00F42935"/>
    <w:rsid w:val="00FC41D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C5547B097DF74A82B4E2B33EEADD42E5">
    <w:name w:val="C5547B097DF74A82B4E2B33EEADD42E5"/>
  </w:style>
  <w:style w:type="paragraph" w:customStyle="1" w:styleId="A20DC393F30441B390961E1CD24A2521">
    <w:name w:val="A20DC393F30441B390961E1CD24A25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944</Words>
  <Characters>5710</Characters>
  <Application>Microsoft Office Word</Application>
  <DocSecurity>0</DocSecurity>
  <Lines>131</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Konopka, Carina</dc:creator>
  <cp:keywords/>
  <cp:lastModifiedBy>Ungar, Agnes</cp:lastModifiedBy>
  <cp:revision>7</cp:revision>
  <cp:lastPrinted>2026-01-27T09:48:00Z</cp:lastPrinted>
  <dcterms:created xsi:type="dcterms:W3CDTF">2026-01-28T09:16:00Z</dcterms:created>
  <dcterms:modified xsi:type="dcterms:W3CDTF">2026-01-28T11:37:00Z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